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4472C4" w:themeColor="accent1"/>
          <w:sz w:val="23"/>
          <w:szCs w:val="20"/>
          <w:lang w:val="en-GB"/>
        </w:rPr>
        <w:id w:val="772753743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color w:val="auto"/>
          <w:sz w:val="36"/>
          <w:szCs w:val="36"/>
        </w:rPr>
      </w:sdtEndPr>
      <w:sdtContent>
        <w:p w14:paraId="011C6925" w14:textId="77777777" w:rsidR="004F30D0" w:rsidRDefault="004F30D0" w:rsidP="008B044D">
          <w:pPr>
            <w:pStyle w:val="NoSpacing"/>
            <w:spacing w:before="1540" w:after="240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3ACDD255" w14:textId="472C1487" w:rsidR="008B044D" w:rsidRPr="008B044D" w:rsidRDefault="008B044D" w:rsidP="008B044D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  <w:lang w:val="en-IE" w:eastAsia="en-IE"/>
            </w:rPr>
            <w:drawing>
              <wp:inline distT="0" distB="0" distL="0" distR="0" wp14:anchorId="2882814C" wp14:editId="31A6FBA7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5827D1" w14:textId="77777777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</w:p>
        <w:p w14:paraId="27939726" w14:textId="2AD7623C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Lone </w:t>
          </w:r>
          <w:r w:rsidR="00275CF7">
            <w:rPr>
              <w:rFonts w:cstheme="minorHAnsi"/>
              <w:b/>
              <w:bCs/>
              <w:sz w:val="52"/>
              <w:szCs w:val="52"/>
            </w:rPr>
            <w:t xml:space="preserve">&amp; </w:t>
          </w:r>
          <w:r w:rsidRPr="008B044D">
            <w:rPr>
              <w:rFonts w:cstheme="minorHAnsi"/>
              <w:b/>
              <w:bCs/>
              <w:sz w:val="52"/>
              <w:szCs w:val="52"/>
            </w:rPr>
            <w:t>Out of Hours</w:t>
          </w:r>
        </w:p>
        <w:p w14:paraId="050AEA76" w14:textId="413EF6EC" w:rsidR="008B044D" w:rsidRP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 Working Policy</w:t>
          </w:r>
        </w:p>
        <w:p w14:paraId="0ED173B5" w14:textId="59CC8E8A" w:rsidR="008B044D" w:rsidRDefault="008B044D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77E4A8E5" w14:textId="01A21096" w:rsidR="008B044D" w:rsidRDefault="008B044D">
          <w:pPr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br w:type="page"/>
          </w:r>
        </w:p>
      </w:sdtContent>
    </w:sdt>
    <w:p w14:paraId="75D8AA75" w14:textId="77777777" w:rsidR="004F30D0" w:rsidRDefault="00EF3020" w:rsidP="00275CF7">
      <w:pPr>
        <w:pStyle w:val="Heading1"/>
      </w:pPr>
      <w:bookmarkStart w:id="0" w:name="_APPENDIX_1:_Risk"/>
      <w:bookmarkStart w:id="1" w:name="_APPENDIX_3:_Lock-Up*"/>
      <w:bookmarkEnd w:id="0"/>
      <w:bookmarkEnd w:id="1"/>
      <w:r w:rsidRPr="00EF3020">
        <w:lastRenderedPageBreak/>
        <w:t xml:space="preserve"> </w:t>
      </w:r>
    </w:p>
    <w:p w14:paraId="79DE6D04" w14:textId="304583A9" w:rsidR="00811CAE" w:rsidRPr="00275CF7" w:rsidRDefault="00EF3020" w:rsidP="00275CF7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275CF7">
        <w:rPr>
          <w:rFonts w:asciiTheme="minorHAnsi" w:hAnsiTheme="minorHAnsi" w:cstheme="minorHAnsi"/>
          <w:sz w:val="32"/>
          <w:szCs w:val="32"/>
        </w:rPr>
        <w:t xml:space="preserve">APPENDIX 3: </w:t>
      </w:r>
      <w:r w:rsidR="00811CAE" w:rsidRPr="00275CF7">
        <w:rPr>
          <w:rFonts w:asciiTheme="minorHAnsi" w:hAnsiTheme="minorHAnsi" w:cstheme="minorHAnsi"/>
          <w:sz w:val="32"/>
          <w:szCs w:val="32"/>
        </w:rPr>
        <w:t>Lock-Up* Exceptional Access Request</w:t>
      </w:r>
    </w:p>
    <w:p w14:paraId="6509211F" w14:textId="07BEEF90" w:rsidR="00811CAE" w:rsidRPr="000E00F8" w:rsidRDefault="00811CAE" w:rsidP="00811CAE">
      <w:pPr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 xml:space="preserve"> (Please complete &amp; forward to the </w:t>
      </w:r>
      <w:r w:rsidR="00342925">
        <w:rPr>
          <w:rFonts w:ascii="Calibri" w:hAnsi="Calibri"/>
          <w:sz w:val="24"/>
          <w:szCs w:val="24"/>
        </w:rPr>
        <w:t>Head of School/Centre Director for authorisation</w:t>
      </w:r>
      <w:r w:rsidRPr="000E00F8">
        <w:rPr>
          <w:rFonts w:ascii="Calibri" w:hAnsi="Calibri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387"/>
      </w:tblGrid>
      <w:tr w:rsidR="00811CAE" w:rsidRPr="000E00F8" w14:paraId="2D7FB5B7" w14:textId="77777777" w:rsidTr="000E00F8">
        <w:tc>
          <w:tcPr>
            <w:tcW w:w="4219" w:type="dxa"/>
          </w:tcPr>
          <w:p w14:paraId="2A48870B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Name of Requester</w:t>
            </w:r>
          </w:p>
          <w:p w14:paraId="3B71703C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(Academic Supervisor / Staff member)</w:t>
            </w:r>
          </w:p>
        </w:tc>
        <w:tc>
          <w:tcPr>
            <w:tcW w:w="5387" w:type="dxa"/>
          </w:tcPr>
          <w:p w14:paraId="09EB9354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1513DD57" w14:textId="77777777" w:rsidTr="000E00F8">
        <w:trPr>
          <w:trHeight w:val="386"/>
        </w:trPr>
        <w:tc>
          <w:tcPr>
            <w:tcW w:w="4219" w:type="dxa"/>
          </w:tcPr>
          <w:p w14:paraId="176AE9CD" w14:textId="77777777" w:rsidR="00811CAE" w:rsidRPr="00273BE9" w:rsidRDefault="00811CAE" w:rsidP="000E00F8">
            <w:pPr>
              <w:pStyle w:val="Heading3"/>
              <w:ind w:firstLine="0"/>
              <w:rPr>
                <w:rFonts w:ascii="Calibri" w:hAnsi="Calibri"/>
                <w:sz w:val="24"/>
                <w:szCs w:val="24"/>
              </w:rPr>
            </w:pPr>
            <w:r w:rsidRPr="00273BE9">
              <w:rPr>
                <w:rFonts w:ascii="Calibri" w:hAnsi="Calibri"/>
                <w:sz w:val="24"/>
                <w:szCs w:val="24"/>
              </w:rPr>
              <w:t>School / Centre / Unit</w:t>
            </w:r>
          </w:p>
        </w:tc>
        <w:tc>
          <w:tcPr>
            <w:tcW w:w="5387" w:type="dxa"/>
          </w:tcPr>
          <w:p w14:paraId="7B981969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262FF29A" w14:textId="77777777" w:rsidTr="000E00F8">
        <w:tc>
          <w:tcPr>
            <w:tcW w:w="4219" w:type="dxa"/>
          </w:tcPr>
          <w:p w14:paraId="361F0063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Date &amp; Time access is required</w:t>
            </w:r>
          </w:p>
          <w:p w14:paraId="5E5EAF21" w14:textId="77777777" w:rsidR="000444E2" w:rsidRPr="00273BE9" w:rsidRDefault="000444E2" w:rsidP="00CA6A7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17164AB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11681700" w14:textId="77777777" w:rsidTr="000E00F8">
        <w:tc>
          <w:tcPr>
            <w:tcW w:w="4219" w:type="dxa"/>
          </w:tcPr>
          <w:p w14:paraId="187AC8CD" w14:textId="77777777" w:rsidR="00811CAE" w:rsidRPr="00273BE9" w:rsidRDefault="00811CAE" w:rsidP="000E00F8">
            <w:pPr>
              <w:pStyle w:val="Heading3"/>
              <w:ind w:firstLine="0"/>
              <w:rPr>
                <w:rFonts w:ascii="Calibri" w:hAnsi="Calibri"/>
                <w:sz w:val="24"/>
                <w:szCs w:val="24"/>
              </w:rPr>
            </w:pPr>
            <w:r w:rsidRPr="00273BE9">
              <w:rPr>
                <w:rFonts w:ascii="Calibri" w:hAnsi="Calibri"/>
                <w:sz w:val="24"/>
                <w:szCs w:val="24"/>
              </w:rPr>
              <w:t>Proposed Work</w:t>
            </w:r>
          </w:p>
          <w:p w14:paraId="3976258F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048BA490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34D1F8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2422392B" w14:textId="77777777" w:rsidTr="000E00F8">
        <w:tc>
          <w:tcPr>
            <w:tcW w:w="4219" w:type="dxa"/>
          </w:tcPr>
          <w:p w14:paraId="614710DF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Why can this work not be completed during normal / out of hours times?</w:t>
            </w:r>
          </w:p>
        </w:tc>
        <w:tc>
          <w:tcPr>
            <w:tcW w:w="5387" w:type="dxa"/>
          </w:tcPr>
          <w:p w14:paraId="7E5F2BDA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66C0BAD8" w14:textId="77777777" w:rsidTr="000E00F8">
        <w:tc>
          <w:tcPr>
            <w:tcW w:w="4219" w:type="dxa"/>
          </w:tcPr>
          <w:p w14:paraId="4FF7DA8C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 xml:space="preserve">Has this work been risk assessed &amp; signed off by Head of School / Centre? </w:t>
            </w:r>
          </w:p>
        </w:tc>
        <w:tc>
          <w:tcPr>
            <w:tcW w:w="5387" w:type="dxa"/>
          </w:tcPr>
          <w:p w14:paraId="728801FA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7D0175E3" w14:textId="77777777" w:rsidTr="000E00F8">
        <w:trPr>
          <w:trHeight w:val="605"/>
        </w:trPr>
        <w:tc>
          <w:tcPr>
            <w:tcW w:w="4219" w:type="dxa"/>
          </w:tcPr>
          <w:p w14:paraId="0ACCE762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Names of those who require access**</w:t>
            </w:r>
          </w:p>
        </w:tc>
        <w:tc>
          <w:tcPr>
            <w:tcW w:w="5387" w:type="dxa"/>
          </w:tcPr>
          <w:p w14:paraId="71D55831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  <w:p w14:paraId="20A5357B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3BFD8618" w14:textId="77777777" w:rsidTr="000E00F8">
        <w:tc>
          <w:tcPr>
            <w:tcW w:w="4219" w:type="dxa"/>
          </w:tcPr>
          <w:p w14:paraId="3C148D3C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>Locations where work will be carried out (Building &amp; Room Number(s)</w:t>
            </w:r>
            <w:r w:rsidR="00BC7E56" w:rsidRPr="00273BE9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B7B15BA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1CAE" w:rsidRPr="000E00F8" w14:paraId="40A481A5" w14:textId="77777777" w:rsidTr="000E00F8">
        <w:tc>
          <w:tcPr>
            <w:tcW w:w="4219" w:type="dxa"/>
          </w:tcPr>
          <w:p w14:paraId="080E1493" w14:textId="77777777" w:rsidR="00811CAE" w:rsidRPr="00273BE9" w:rsidRDefault="00811CAE" w:rsidP="00CA6A73">
            <w:pPr>
              <w:rPr>
                <w:rFonts w:ascii="Calibri" w:hAnsi="Calibri"/>
                <w:b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sz w:val="24"/>
                <w:szCs w:val="24"/>
              </w:rPr>
              <w:t xml:space="preserve">Estimated duration of work (Start &amp; Finish </w:t>
            </w:r>
            <w:r w:rsidR="00BC7E56" w:rsidRPr="00273BE9">
              <w:rPr>
                <w:rFonts w:ascii="Calibri" w:hAnsi="Calibri"/>
                <w:b/>
                <w:sz w:val="24"/>
                <w:szCs w:val="24"/>
              </w:rPr>
              <w:t>dates/</w:t>
            </w:r>
            <w:r w:rsidRPr="00273BE9">
              <w:rPr>
                <w:rFonts w:ascii="Calibri" w:hAnsi="Calibri"/>
                <w:b/>
                <w:sz w:val="24"/>
                <w:szCs w:val="24"/>
              </w:rPr>
              <w:t>times)</w:t>
            </w:r>
          </w:p>
        </w:tc>
        <w:tc>
          <w:tcPr>
            <w:tcW w:w="5387" w:type="dxa"/>
          </w:tcPr>
          <w:p w14:paraId="1F37F451" w14:textId="77777777" w:rsidR="00811CAE" w:rsidRPr="000E00F8" w:rsidRDefault="00811CAE" w:rsidP="00CA6A73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20E75F4" w14:textId="77777777" w:rsidR="00811CAE" w:rsidRPr="000E00F8" w:rsidRDefault="00811CAE" w:rsidP="00811CAE">
      <w:pPr>
        <w:rPr>
          <w:rFonts w:ascii="Calibri" w:hAnsi="Calibri"/>
          <w:sz w:val="24"/>
          <w:szCs w:val="24"/>
        </w:rPr>
      </w:pPr>
    </w:p>
    <w:p w14:paraId="7FCFD167" w14:textId="77777777" w:rsidR="00811CAE" w:rsidRPr="00ED685B" w:rsidRDefault="00811CAE" w:rsidP="000E00F8">
      <w:pPr>
        <w:pStyle w:val="BodyText2"/>
        <w:spacing w:line="240" w:lineRule="auto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I certify that I have read the DCU Out of Hours policy document and that the work detailed above</w:t>
      </w:r>
      <w:r w:rsidR="000444E2" w:rsidRPr="00ED685B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complies with the terms and conditions of out of hours access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444E2" w:rsidRPr="00ED685B" w14:paraId="274E3E9C" w14:textId="77777777" w:rsidTr="00ED685B">
        <w:tc>
          <w:tcPr>
            <w:tcW w:w="9606" w:type="dxa"/>
            <w:shd w:val="clear" w:color="auto" w:fill="auto"/>
          </w:tcPr>
          <w:p w14:paraId="62A14C5D" w14:textId="77777777" w:rsidR="000444E2" w:rsidRPr="00ED685B" w:rsidRDefault="000444E2" w:rsidP="00ED685B">
            <w:pPr>
              <w:pStyle w:val="BodyText2"/>
              <w:spacing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60FB6493" w14:textId="77777777" w:rsidR="000444E2" w:rsidRPr="00273BE9" w:rsidRDefault="000444E2" w:rsidP="00ED685B">
            <w:pPr>
              <w:pStyle w:val="BodyText2"/>
              <w:spacing w:line="240" w:lineRule="auto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Signature of Requester: _________________</w:t>
            </w:r>
            <w:r w:rsidR="00BC7E56" w:rsidRPr="00273BE9">
              <w:rPr>
                <w:rFonts w:ascii="Calibri" w:hAnsi="Calibri"/>
                <w:b/>
                <w:bCs/>
                <w:sz w:val="24"/>
                <w:szCs w:val="24"/>
              </w:rPr>
              <w:t>_______________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         Date: ____________</w:t>
            </w:r>
            <w:r w:rsidR="00BC7E56" w:rsidRPr="00273BE9">
              <w:rPr>
                <w:rFonts w:ascii="Calibri" w:hAnsi="Calibri"/>
                <w:b/>
                <w:bCs/>
                <w:sz w:val="24"/>
                <w:szCs w:val="24"/>
              </w:rPr>
              <w:t>____</w:t>
            </w:r>
          </w:p>
        </w:tc>
      </w:tr>
    </w:tbl>
    <w:p w14:paraId="7FC4AD07" w14:textId="77777777" w:rsidR="00522D13" w:rsidRPr="00DC4589" w:rsidRDefault="00522D13" w:rsidP="000E00F8"/>
    <w:p w14:paraId="084DD6CC" w14:textId="77777777" w:rsidR="00273BE9" w:rsidRDefault="00273BE9" w:rsidP="00DC4589">
      <w:pPr>
        <w:pStyle w:val="Heading2"/>
        <w:jc w:val="center"/>
        <w:rPr>
          <w:rFonts w:ascii="Calibri" w:hAnsi="Calibri"/>
          <w:sz w:val="24"/>
          <w:szCs w:val="24"/>
        </w:rPr>
      </w:pPr>
    </w:p>
    <w:p w14:paraId="372ED4E3" w14:textId="42F90A4E" w:rsidR="00811CAE" w:rsidRPr="000E00F8" w:rsidRDefault="00811CAE" w:rsidP="00DC4589">
      <w:pPr>
        <w:pStyle w:val="Heading2"/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 xml:space="preserve">To be completed by </w:t>
      </w:r>
      <w:r w:rsidR="00342925">
        <w:rPr>
          <w:rFonts w:ascii="Calibri" w:hAnsi="Calibri"/>
          <w:sz w:val="24"/>
          <w:szCs w:val="24"/>
        </w:rPr>
        <w:t>Head of school/centre director</w:t>
      </w:r>
    </w:p>
    <w:tbl>
      <w:tblPr>
        <w:tblStyle w:val="TableElegant"/>
        <w:tblW w:w="0" w:type="auto"/>
        <w:tblLook w:val="0020" w:firstRow="1" w:lastRow="0" w:firstColumn="0" w:lastColumn="0" w:noHBand="0" w:noVBand="0"/>
      </w:tblPr>
      <w:tblGrid>
        <w:gridCol w:w="9592"/>
      </w:tblGrid>
      <w:tr w:rsidR="00811CAE" w:rsidRPr="000E00F8" w14:paraId="0C027832" w14:textId="77777777" w:rsidTr="002F5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06" w:type="dxa"/>
          </w:tcPr>
          <w:p w14:paraId="1AA9DF4F" w14:textId="77777777" w:rsidR="00811CAE" w:rsidRPr="00273BE9" w:rsidRDefault="00811CAE" w:rsidP="000E00F8">
            <w:pPr>
              <w:pStyle w:val="BodyTex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I hereby authorise exceptional access during ‘Lock Up’ for the dates &amp; times &amp; persons noted above:</w:t>
            </w:r>
          </w:p>
          <w:p w14:paraId="01E8A12F" w14:textId="77777777" w:rsidR="00811CAE" w:rsidRPr="00273BE9" w:rsidRDefault="00811CAE" w:rsidP="00CA6A7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 Signature:      ______________________________________</w:t>
            </w:r>
            <w:r w:rsidR="00BC7E56" w:rsidRPr="00273BE9">
              <w:rPr>
                <w:rFonts w:ascii="Calibri" w:hAnsi="Calibri"/>
                <w:b/>
                <w:bCs/>
                <w:sz w:val="24"/>
                <w:szCs w:val="24"/>
              </w:rPr>
              <w:t>_____</w:t>
            </w:r>
          </w:p>
          <w:p w14:paraId="547C467D" w14:textId="77777777" w:rsidR="00811CAE" w:rsidRPr="00273BE9" w:rsidRDefault="00811CAE" w:rsidP="00CA6A7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A4077A7" w14:textId="77777777" w:rsidR="002F5DD6" w:rsidRPr="00273BE9" w:rsidRDefault="00811CAE" w:rsidP="00CA6A73">
            <w:pPr>
              <w:rPr>
                <w:rFonts w:ascii="Calibri" w:hAnsi="Calibri"/>
                <w:b/>
                <w:bCs/>
                <w:caps w:val="0"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Print Name:    ___________________________________</w:t>
            </w:r>
            <w:r w:rsidR="00BC7E56" w:rsidRPr="00273BE9">
              <w:rPr>
                <w:rFonts w:ascii="Calibri" w:hAnsi="Calibri"/>
                <w:b/>
                <w:bCs/>
                <w:sz w:val="24"/>
                <w:szCs w:val="24"/>
              </w:rPr>
              <w:t>________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   </w:t>
            </w:r>
          </w:p>
          <w:p w14:paraId="69B4212F" w14:textId="77777777" w:rsidR="002F5DD6" w:rsidRPr="00273BE9" w:rsidRDefault="002F5DD6" w:rsidP="00CA6A73">
            <w:pPr>
              <w:rPr>
                <w:rFonts w:ascii="Calibri" w:hAnsi="Calibri"/>
                <w:b/>
                <w:bCs/>
                <w:caps w:val="0"/>
                <w:sz w:val="24"/>
                <w:szCs w:val="24"/>
              </w:rPr>
            </w:pPr>
          </w:p>
          <w:p w14:paraId="3EA90F04" w14:textId="463B3D86" w:rsidR="00811CAE" w:rsidRPr="00273BE9" w:rsidRDefault="00811CAE" w:rsidP="00CA6A7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Date:   ____________</w:t>
            </w:r>
            <w:r w:rsidR="00BC7E56" w:rsidRPr="00273BE9">
              <w:rPr>
                <w:rFonts w:ascii="Calibri" w:hAnsi="Calibri"/>
                <w:b/>
                <w:bCs/>
                <w:sz w:val="24"/>
                <w:szCs w:val="24"/>
              </w:rPr>
              <w:t>___</w:t>
            </w:r>
          </w:p>
          <w:p w14:paraId="76B1E29E" w14:textId="77777777" w:rsidR="00811CAE" w:rsidRPr="00273BE9" w:rsidRDefault="00811CAE" w:rsidP="00CA6A7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214FC342" w14:textId="7E64B787" w:rsidR="00811CAE" w:rsidRPr="00273BE9" w:rsidRDefault="00342925" w:rsidP="00865BA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Cs w:val="23"/>
                <w:highlight w:val="yellow"/>
              </w:rPr>
              <w:t>Head of school / centre director to forward authorisation by e-mail to the HEALTH &amp; SAFETY office (</w:t>
            </w:r>
            <w:r>
              <w:rPr>
                <w:rFonts w:ascii="Calibri" w:hAnsi="Calibri"/>
                <w:b/>
                <w:bCs/>
                <w:color w:val="0060A8"/>
                <w:szCs w:val="23"/>
                <w:highlight w:val="yellow"/>
                <w:u w:val="single"/>
              </w:rPr>
              <w:t>safety@dcu.ie</w:t>
            </w:r>
            <w:r>
              <w:rPr>
                <w:rFonts w:ascii="Calibri" w:hAnsi="Calibri"/>
                <w:b/>
                <w:bCs/>
                <w:szCs w:val="23"/>
                <w:highlight w:val="yellow"/>
              </w:rPr>
              <w:t>) and security (</w:t>
            </w:r>
            <w:r>
              <w:rPr>
                <w:rFonts w:ascii="Calibri" w:hAnsi="Calibri"/>
                <w:b/>
                <w:bCs/>
                <w:color w:val="0060A8"/>
                <w:szCs w:val="23"/>
                <w:highlight w:val="yellow"/>
                <w:u w:val="single"/>
              </w:rPr>
              <w:t>helpdesk.estates@dcu.ie</w:t>
            </w:r>
            <w:r>
              <w:rPr>
                <w:rFonts w:ascii="Calibri" w:hAnsi="Calibri"/>
                <w:b/>
                <w:bCs/>
                <w:szCs w:val="23"/>
                <w:highlight w:val="yellow"/>
              </w:rPr>
              <w:t>).</w:t>
            </w:r>
          </w:p>
        </w:tc>
      </w:tr>
    </w:tbl>
    <w:p w14:paraId="55C9D900" w14:textId="77777777" w:rsidR="00811CAE" w:rsidRPr="000E00F8" w:rsidRDefault="00811CAE" w:rsidP="00811CAE">
      <w:pPr>
        <w:rPr>
          <w:rFonts w:ascii="Calibri" w:hAnsi="Calibri"/>
          <w:sz w:val="24"/>
          <w:szCs w:val="24"/>
        </w:rPr>
      </w:pPr>
    </w:p>
    <w:p w14:paraId="1EE0BE3A" w14:textId="2D360CBA" w:rsidR="00811CAE" w:rsidRPr="000E00F8" w:rsidRDefault="00811CAE" w:rsidP="00811CAE">
      <w:pPr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* Lock-Up = 6pm Saturday – 9am Sunday</w:t>
      </w:r>
      <w:r w:rsidR="00BC7E56">
        <w:rPr>
          <w:rFonts w:ascii="Calibri" w:hAnsi="Calibri"/>
          <w:sz w:val="24"/>
          <w:szCs w:val="24"/>
        </w:rPr>
        <w:t>;</w:t>
      </w:r>
      <w:r w:rsidRPr="000E00F8">
        <w:rPr>
          <w:rFonts w:ascii="Calibri" w:hAnsi="Calibri"/>
          <w:sz w:val="24"/>
          <w:szCs w:val="24"/>
        </w:rPr>
        <w:t xml:space="preserve"> 6pm Sunday – 7am Monday</w:t>
      </w:r>
      <w:r w:rsidR="00BC7E56">
        <w:rPr>
          <w:rFonts w:ascii="Calibri" w:hAnsi="Calibri"/>
          <w:sz w:val="24"/>
          <w:szCs w:val="24"/>
        </w:rPr>
        <w:t>;</w:t>
      </w:r>
      <w:r w:rsidRPr="000E00F8">
        <w:rPr>
          <w:rFonts w:ascii="Calibri" w:hAnsi="Calibri"/>
          <w:sz w:val="24"/>
          <w:szCs w:val="24"/>
        </w:rPr>
        <w:t xml:space="preserve"> 6pm Bank Holiday Monday</w:t>
      </w:r>
      <w:r w:rsidR="00BC7E56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– 7am Tuesday. Specified days (pre</w:t>
      </w:r>
      <w:r w:rsidR="000444E2" w:rsidRPr="00ED685B">
        <w:rPr>
          <w:rFonts w:ascii="Calibri" w:hAnsi="Calibri"/>
          <w:sz w:val="24"/>
          <w:szCs w:val="24"/>
        </w:rPr>
        <w:t>-</w:t>
      </w:r>
      <w:r w:rsidRPr="000E00F8">
        <w:rPr>
          <w:rFonts w:ascii="Calibri" w:hAnsi="Calibri"/>
          <w:sz w:val="24"/>
          <w:szCs w:val="24"/>
        </w:rPr>
        <w:t>notified) at Christmas &amp; Easter</w:t>
      </w:r>
      <w:r w:rsidR="00BC7E56">
        <w:rPr>
          <w:rFonts w:ascii="Calibri" w:hAnsi="Calibri"/>
          <w:sz w:val="24"/>
          <w:szCs w:val="24"/>
        </w:rPr>
        <w:t>.</w:t>
      </w:r>
    </w:p>
    <w:p w14:paraId="2EEE855F" w14:textId="77777777" w:rsidR="00D06B6C" w:rsidRPr="000E00F8" w:rsidRDefault="00811CAE">
      <w:pPr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** Those requiring access must already be authorised by Head of School / Centre to work ‘Out of Hours’</w:t>
      </w:r>
    </w:p>
    <w:sectPr w:rsidR="00D06B6C" w:rsidRPr="000E00F8" w:rsidSect="008B04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7" w:right="1134" w:bottom="1077" w:left="1134" w:header="720" w:footer="720" w:gutter="0"/>
      <w:pgNumType w:start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942B" w14:textId="77777777" w:rsidR="00E74020" w:rsidRDefault="00E74020" w:rsidP="0087119F">
      <w:r>
        <w:separator/>
      </w:r>
    </w:p>
  </w:endnote>
  <w:endnote w:type="continuationSeparator" w:id="0">
    <w:p w14:paraId="06DB689F" w14:textId="77777777" w:rsidR="00E74020" w:rsidRDefault="00E74020" w:rsidP="008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45519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0CD595D5" w14:textId="001E31E7" w:rsidR="008B044D" w:rsidRDefault="008B04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3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 w:rsidRPr="002F5DD6">
          <w:rPr>
            <w:color w:val="0070C0"/>
            <w:spacing w:val="60"/>
          </w:rPr>
          <w:t>Page</w:t>
        </w:r>
      </w:p>
    </w:sdtContent>
  </w:sdt>
  <w:p w14:paraId="0186FCC2" w14:textId="2194F5DF" w:rsidR="006E73C5" w:rsidRPr="008B044D" w:rsidRDefault="006E73C5" w:rsidP="008B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BA1C" w14:textId="77777777" w:rsidR="00E74020" w:rsidRDefault="00E74020" w:rsidP="0087119F">
      <w:r>
        <w:separator/>
      </w:r>
    </w:p>
  </w:footnote>
  <w:footnote w:type="continuationSeparator" w:id="0">
    <w:p w14:paraId="718539D1" w14:textId="77777777" w:rsidR="00E74020" w:rsidRDefault="00E74020" w:rsidP="0087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1535" w14:textId="5AB6FE1B" w:rsidR="003D360F" w:rsidRDefault="003D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4CE7" w14:textId="393F33E4" w:rsidR="00A551E1" w:rsidRDefault="00BF4AF7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07625A4D" wp14:editId="7B158108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E808" w14:textId="4FC88584" w:rsidR="003D360F" w:rsidRDefault="003D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70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04E"/>
    <w:multiLevelType w:val="multilevel"/>
    <w:tmpl w:val="56FEE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077AAE"/>
    <w:multiLevelType w:val="multilevel"/>
    <w:tmpl w:val="44560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6A4F2C"/>
    <w:multiLevelType w:val="multilevel"/>
    <w:tmpl w:val="0CC438B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644D36"/>
    <w:multiLevelType w:val="multilevel"/>
    <w:tmpl w:val="B7084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EEA0B90"/>
    <w:multiLevelType w:val="hybridMultilevel"/>
    <w:tmpl w:val="908CE09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5101B"/>
    <w:multiLevelType w:val="multilevel"/>
    <w:tmpl w:val="1966B5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1C182E"/>
    <w:multiLevelType w:val="multilevel"/>
    <w:tmpl w:val="C6F2E2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FF154A"/>
    <w:multiLevelType w:val="multilevel"/>
    <w:tmpl w:val="48427D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A605F01"/>
    <w:multiLevelType w:val="multilevel"/>
    <w:tmpl w:val="F86A89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86404DC"/>
    <w:multiLevelType w:val="hybridMultilevel"/>
    <w:tmpl w:val="541AE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A86D63"/>
    <w:multiLevelType w:val="hybridMultilevel"/>
    <w:tmpl w:val="FD5C6432"/>
    <w:lvl w:ilvl="0" w:tplc="A67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390459">
    <w:abstractNumId w:val="6"/>
  </w:num>
  <w:num w:numId="2" w16cid:durableId="339283187">
    <w:abstractNumId w:val="9"/>
  </w:num>
  <w:num w:numId="3" w16cid:durableId="1976061602">
    <w:abstractNumId w:val="8"/>
  </w:num>
  <w:num w:numId="4" w16cid:durableId="1002272090">
    <w:abstractNumId w:val="7"/>
  </w:num>
  <w:num w:numId="5" w16cid:durableId="1687633115">
    <w:abstractNumId w:val="1"/>
  </w:num>
  <w:num w:numId="6" w16cid:durableId="456728719">
    <w:abstractNumId w:val="3"/>
  </w:num>
  <w:num w:numId="7" w16cid:durableId="1319454035">
    <w:abstractNumId w:val="10"/>
  </w:num>
  <w:num w:numId="8" w16cid:durableId="1098409195">
    <w:abstractNumId w:val="0"/>
  </w:num>
  <w:num w:numId="9" w16cid:durableId="1537234018">
    <w:abstractNumId w:val="4"/>
  </w:num>
  <w:num w:numId="10" w16cid:durableId="257444590">
    <w:abstractNumId w:val="2"/>
  </w:num>
  <w:num w:numId="11" w16cid:durableId="1342001933">
    <w:abstractNumId w:val="5"/>
  </w:num>
  <w:num w:numId="12" w16cid:durableId="127247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D5"/>
    <w:rsid w:val="000165F9"/>
    <w:rsid w:val="000444E2"/>
    <w:rsid w:val="0008195F"/>
    <w:rsid w:val="00093246"/>
    <w:rsid w:val="00093855"/>
    <w:rsid w:val="000A6F95"/>
    <w:rsid w:val="000D1270"/>
    <w:rsid w:val="000E00F8"/>
    <w:rsid w:val="000E0DB5"/>
    <w:rsid w:val="000F63DF"/>
    <w:rsid w:val="0010354B"/>
    <w:rsid w:val="0010495C"/>
    <w:rsid w:val="00170B70"/>
    <w:rsid w:val="001B3C2D"/>
    <w:rsid w:val="001C6B9C"/>
    <w:rsid w:val="001E4A1F"/>
    <w:rsid w:val="001E4BC9"/>
    <w:rsid w:val="001E7ECD"/>
    <w:rsid w:val="00245AE4"/>
    <w:rsid w:val="00273BE9"/>
    <w:rsid w:val="00275CF7"/>
    <w:rsid w:val="002A3A18"/>
    <w:rsid w:val="002A5C4A"/>
    <w:rsid w:val="002C0606"/>
    <w:rsid w:val="002D709B"/>
    <w:rsid w:val="002E7B92"/>
    <w:rsid w:val="002F5DD6"/>
    <w:rsid w:val="003178C8"/>
    <w:rsid w:val="00342925"/>
    <w:rsid w:val="003B0576"/>
    <w:rsid w:val="003B791E"/>
    <w:rsid w:val="003C0B8F"/>
    <w:rsid w:val="003D360F"/>
    <w:rsid w:val="00400B4C"/>
    <w:rsid w:val="00417160"/>
    <w:rsid w:val="00431D95"/>
    <w:rsid w:val="00436936"/>
    <w:rsid w:val="00456797"/>
    <w:rsid w:val="00472205"/>
    <w:rsid w:val="004B28EA"/>
    <w:rsid w:val="004C1FB8"/>
    <w:rsid w:val="004E320A"/>
    <w:rsid w:val="004F30D0"/>
    <w:rsid w:val="00503EAB"/>
    <w:rsid w:val="00511769"/>
    <w:rsid w:val="00512C17"/>
    <w:rsid w:val="00512DEC"/>
    <w:rsid w:val="005170A1"/>
    <w:rsid w:val="00520103"/>
    <w:rsid w:val="00522D13"/>
    <w:rsid w:val="00596FF1"/>
    <w:rsid w:val="005A27F7"/>
    <w:rsid w:val="005A7A48"/>
    <w:rsid w:val="005B143B"/>
    <w:rsid w:val="005C1DBE"/>
    <w:rsid w:val="005E0DD8"/>
    <w:rsid w:val="005E190B"/>
    <w:rsid w:val="005E4503"/>
    <w:rsid w:val="005F332D"/>
    <w:rsid w:val="00605964"/>
    <w:rsid w:val="006065B8"/>
    <w:rsid w:val="006251E5"/>
    <w:rsid w:val="006764E3"/>
    <w:rsid w:val="006C326F"/>
    <w:rsid w:val="006E5B3C"/>
    <w:rsid w:val="006E73C5"/>
    <w:rsid w:val="007128B7"/>
    <w:rsid w:val="0072254D"/>
    <w:rsid w:val="00725435"/>
    <w:rsid w:val="00753481"/>
    <w:rsid w:val="00784A4B"/>
    <w:rsid w:val="007C25DC"/>
    <w:rsid w:val="00801B85"/>
    <w:rsid w:val="00811CAE"/>
    <w:rsid w:val="008123CE"/>
    <w:rsid w:val="008326B8"/>
    <w:rsid w:val="008455B6"/>
    <w:rsid w:val="00845A8E"/>
    <w:rsid w:val="008534A9"/>
    <w:rsid w:val="00865BA7"/>
    <w:rsid w:val="0087119F"/>
    <w:rsid w:val="008A7390"/>
    <w:rsid w:val="008B044D"/>
    <w:rsid w:val="008B352D"/>
    <w:rsid w:val="008B6986"/>
    <w:rsid w:val="008B6A1C"/>
    <w:rsid w:val="008D252F"/>
    <w:rsid w:val="008F3B79"/>
    <w:rsid w:val="00912470"/>
    <w:rsid w:val="00932691"/>
    <w:rsid w:val="009507E2"/>
    <w:rsid w:val="0095156B"/>
    <w:rsid w:val="0096017C"/>
    <w:rsid w:val="00973D6E"/>
    <w:rsid w:val="009832E1"/>
    <w:rsid w:val="009847FE"/>
    <w:rsid w:val="009A011D"/>
    <w:rsid w:val="009C70C7"/>
    <w:rsid w:val="009E0E51"/>
    <w:rsid w:val="009E10FF"/>
    <w:rsid w:val="009E626E"/>
    <w:rsid w:val="00A01621"/>
    <w:rsid w:val="00A1047D"/>
    <w:rsid w:val="00A31DAC"/>
    <w:rsid w:val="00A551E1"/>
    <w:rsid w:val="00A90CF9"/>
    <w:rsid w:val="00AB3A25"/>
    <w:rsid w:val="00B0491C"/>
    <w:rsid w:val="00B161EC"/>
    <w:rsid w:val="00B255E5"/>
    <w:rsid w:val="00B6480F"/>
    <w:rsid w:val="00B93D09"/>
    <w:rsid w:val="00BB76A3"/>
    <w:rsid w:val="00BC7E56"/>
    <w:rsid w:val="00BD4DE2"/>
    <w:rsid w:val="00BE0D16"/>
    <w:rsid w:val="00BF4768"/>
    <w:rsid w:val="00BF4AF7"/>
    <w:rsid w:val="00C31D22"/>
    <w:rsid w:val="00C70232"/>
    <w:rsid w:val="00C92B76"/>
    <w:rsid w:val="00CA2873"/>
    <w:rsid w:val="00CA5829"/>
    <w:rsid w:val="00CA6A73"/>
    <w:rsid w:val="00CB7600"/>
    <w:rsid w:val="00CC079C"/>
    <w:rsid w:val="00CF198B"/>
    <w:rsid w:val="00D06B6C"/>
    <w:rsid w:val="00D351D3"/>
    <w:rsid w:val="00D36BA9"/>
    <w:rsid w:val="00DB14D0"/>
    <w:rsid w:val="00DC0C12"/>
    <w:rsid w:val="00DC4589"/>
    <w:rsid w:val="00DD14D5"/>
    <w:rsid w:val="00E13A9B"/>
    <w:rsid w:val="00E17A6F"/>
    <w:rsid w:val="00E20E6E"/>
    <w:rsid w:val="00E27D8E"/>
    <w:rsid w:val="00E63442"/>
    <w:rsid w:val="00E72466"/>
    <w:rsid w:val="00E74020"/>
    <w:rsid w:val="00ED685B"/>
    <w:rsid w:val="00EF3020"/>
    <w:rsid w:val="00F715AE"/>
    <w:rsid w:val="00F96B61"/>
    <w:rsid w:val="00F9782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A7D59FF"/>
  <w14:defaultImageDpi w14:val="330"/>
  <w15:chartTrackingRefBased/>
  <w15:docId w15:val="{C68F610E-BCF7-45D3-9CB6-9CCD673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ind w:left="720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9515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56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rsid w:val="0095156B"/>
    <w:rPr>
      <w:color w:val="0000FF"/>
      <w:u w:val="single"/>
    </w:rPr>
  </w:style>
  <w:style w:type="character" w:styleId="FollowedHyperlink">
    <w:name w:val="FollowedHyperlink"/>
    <w:rsid w:val="0095156B"/>
    <w:rPr>
      <w:color w:val="800080"/>
      <w:u w:val="single"/>
    </w:rPr>
  </w:style>
  <w:style w:type="character" w:styleId="CommentReference">
    <w:name w:val="annotation reference"/>
    <w:rsid w:val="00811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CAE"/>
    <w:rPr>
      <w:sz w:val="20"/>
    </w:rPr>
  </w:style>
  <w:style w:type="character" w:customStyle="1" w:styleId="CommentTextChar">
    <w:name w:val="Comment Text Char"/>
    <w:link w:val="CommentText"/>
    <w:rsid w:val="00811CA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CAE"/>
    <w:rPr>
      <w:b/>
      <w:bCs/>
    </w:rPr>
  </w:style>
  <w:style w:type="character" w:customStyle="1" w:styleId="CommentSubjectChar">
    <w:name w:val="Comment Subject Char"/>
    <w:link w:val="CommentSubject"/>
    <w:rsid w:val="00811CAE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811CAE"/>
    <w:pPr>
      <w:spacing w:after="120"/>
    </w:pPr>
  </w:style>
  <w:style w:type="character" w:customStyle="1" w:styleId="BodyTextChar">
    <w:name w:val="Body Text Char"/>
    <w:link w:val="BodyText"/>
    <w:rsid w:val="00811CAE"/>
    <w:rPr>
      <w:sz w:val="23"/>
      <w:lang w:val="en-GB" w:eastAsia="en-US"/>
    </w:rPr>
  </w:style>
  <w:style w:type="paragraph" w:styleId="BodyText2">
    <w:name w:val="Body Text 2"/>
    <w:basedOn w:val="Normal"/>
    <w:link w:val="BodyText2Char"/>
    <w:rsid w:val="00811CAE"/>
    <w:pPr>
      <w:spacing w:after="120" w:line="480" w:lineRule="auto"/>
    </w:pPr>
  </w:style>
  <w:style w:type="character" w:customStyle="1" w:styleId="BodyText2Char">
    <w:name w:val="Body Text 2 Char"/>
    <w:link w:val="BodyText2"/>
    <w:rsid w:val="00811CAE"/>
    <w:rPr>
      <w:sz w:val="23"/>
      <w:lang w:val="en-GB" w:eastAsia="en-US"/>
    </w:rPr>
  </w:style>
  <w:style w:type="paragraph" w:styleId="Footer">
    <w:name w:val="footer"/>
    <w:basedOn w:val="Normal"/>
    <w:link w:val="FooterChar"/>
    <w:uiPriority w:val="99"/>
    <w:rsid w:val="008711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19F"/>
    <w:rPr>
      <w:sz w:val="23"/>
      <w:lang w:val="en-GB"/>
    </w:rPr>
  </w:style>
  <w:style w:type="paragraph" w:styleId="NormalWeb">
    <w:name w:val="Normal (Web)"/>
    <w:basedOn w:val="Normal"/>
    <w:uiPriority w:val="99"/>
    <w:unhideWhenUsed/>
    <w:rsid w:val="002A3A18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table" w:styleId="TableGrid">
    <w:name w:val="Table Grid"/>
    <w:basedOn w:val="TableNormal"/>
    <w:rsid w:val="00A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456797"/>
    <w:rPr>
      <w:sz w:val="23"/>
      <w:lang w:val="en-GB"/>
    </w:rPr>
  </w:style>
  <w:style w:type="paragraph" w:styleId="NoSpacing">
    <w:name w:val="No Spacing"/>
    <w:link w:val="NoSpacingChar"/>
    <w:uiPriority w:val="1"/>
    <w:qFormat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C70C7"/>
    <w:pPr>
      <w:ind w:left="720"/>
      <w:contextualSpacing/>
    </w:pPr>
  </w:style>
  <w:style w:type="table" w:styleId="TableElegant">
    <w:name w:val="Table Elegant"/>
    <w:basedOn w:val="TableNormal"/>
    <w:rsid w:val="002F5D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and Out of Hours Working Policy</vt:lpstr>
    </vt:vector>
  </TitlesOfParts>
  <Company>CU</Company>
  <LinksUpToDate>false</LinksUpToDate>
  <CharactersWithSpaces>1596</CharactersWithSpaces>
  <SharedDoc>false</SharedDoc>
  <HLinks>
    <vt:vector size="12" baseType="variant">
      <vt:variant>
        <vt:i4>6946917</vt:i4>
      </vt:variant>
      <vt:variant>
        <vt:i4>3</vt:i4>
      </vt:variant>
      <vt:variant>
        <vt:i4>0</vt:i4>
      </vt:variant>
      <vt:variant>
        <vt:i4>5</vt:i4>
      </vt:variant>
      <vt:variant>
        <vt:lpwstr>http://www.dcu.ie/ocoo/safezoneatdcu.shtml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mailto:safety@dcu.ie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and Out of Hours Working Policy</dc:title>
  <dc:subject/>
  <dc:creator>Head of Health &amp; Safety</dc:creator>
  <cp:keywords>Lone &amp; Out of Hours Working Policy</cp:keywords>
  <cp:lastModifiedBy>Noel Prior</cp:lastModifiedBy>
  <cp:revision>3</cp:revision>
  <cp:lastPrinted>2022-12-12T11:22:00Z</cp:lastPrinted>
  <dcterms:created xsi:type="dcterms:W3CDTF">2022-12-12T11:40:00Z</dcterms:created>
  <dcterms:modified xsi:type="dcterms:W3CDTF">2022-12-12T11:40:00Z</dcterms:modified>
</cp:coreProperties>
</file>