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03159" w14:textId="4EC59FD4" w:rsidR="001D0D98" w:rsidRDefault="001D0D98" w:rsidP="000D7204">
      <w:pPr>
        <w:spacing w:after="0"/>
        <w:jc w:val="center"/>
        <w:rPr>
          <w:rFonts w:cstheme="minorHAnsi"/>
          <w:b/>
          <w:sz w:val="28"/>
          <w:szCs w:val="28"/>
          <w:lang w:val="en-IE"/>
        </w:rPr>
      </w:pPr>
    </w:p>
    <w:p w14:paraId="6A0B4CC9" w14:textId="246C07B3" w:rsidR="009C62DB" w:rsidRPr="008B6764" w:rsidRDefault="009C62DB" w:rsidP="000D7204">
      <w:pPr>
        <w:spacing w:after="0"/>
        <w:jc w:val="center"/>
        <w:rPr>
          <w:rFonts w:cstheme="minorHAnsi"/>
          <w:b/>
          <w:sz w:val="28"/>
          <w:szCs w:val="28"/>
          <w:lang w:val="en-IE"/>
        </w:rPr>
      </w:pPr>
      <w:r w:rsidRPr="008B6764">
        <w:rPr>
          <w:rFonts w:cstheme="minorHAnsi"/>
          <w:b/>
          <w:sz w:val="28"/>
          <w:szCs w:val="28"/>
          <w:lang w:val="en-IE"/>
        </w:rPr>
        <w:t xml:space="preserve">APPROVAL FORM FOR REVISED ACADEMIC OFFERINGS: </w:t>
      </w:r>
    </w:p>
    <w:p w14:paraId="4E8DA544" w14:textId="77777777" w:rsidR="009C62DB" w:rsidRPr="008B6764" w:rsidRDefault="009C62DB" w:rsidP="000D7204">
      <w:pPr>
        <w:spacing w:after="0"/>
        <w:jc w:val="center"/>
        <w:rPr>
          <w:rFonts w:cstheme="minorHAnsi"/>
          <w:b/>
          <w:sz w:val="28"/>
          <w:szCs w:val="28"/>
          <w:lang w:val="en-IE"/>
        </w:rPr>
      </w:pPr>
      <w:r w:rsidRPr="008B6764">
        <w:rPr>
          <w:rFonts w:cstheme="minorHAnsi"/>
          <w:b/>
          <w:sz w:val="28"/>
          <w:szCs w:val="28"/>
          <w:lang w:val="en-IE"/>
        </w:rPr>
        <w:t>FACULTIES AND EDUCATION COMMITTEE (EC)</w:t>
      </w:r>
    </w:p>
    <w:p w14:paraId="2B0A1146" w14:textId="77777777" w:rsidR="004A4514" w:rsidRPr="008B6764" w:rsidRDefault="004A4514" w:rsidP="009C62DB">
      <w:pPr>
        <w:spacing w:after="0"/>
        <w:rPr>
          <w:rFonts w:cstheme="minorHAnsi"/>
          <w:b/>
          <w:lang w:val="en-IE"/>
        </w:rPr>
      </w:pPr>
    </w:p>
    <w:p w14:paraId="3C456FAA" w14:textId="259CD4BC" w:rsidR="00FB1B57" w:rsidRDefault="00952E23" w:rsidP="001D0D98">
      <w:pPr>
        <w:spacing w:after="0" w:line="240" w:lineRule="auto"/>
        <w:rPr>
          <w:rFonts w:cstheme="minorHAnsi"/>
          <w:lang w:val="en-IE"/>
        </w:rPr>
      </w:pPr>
      <w:r w:rsidRPr="008B6764">
        <w:rPr>
          <w:rFonts w:cstheme="minorHAnsi"/>
          <w:lang w:val="en-IE"/>
        </w:rPr>
        <w:t xml:space="preserve">This form </w:t>
      </w:r>
      <w:proofErr w:type="gramStart"/>
      <w:r w:rsidRPr="008B6764">
        <w:rPr>
          <w:rFonts w:cstheme="minorHAnsi"/>
          <w:lang w:val="en-IE"/>
        </w:rPr>
        <w:t>must be used</w:t>
      </w:r>
      <w:proofErr w:type="gramEnd"/>
      <w:r w:rsidRPr="008B6764">
        <w:rPr>
          <w:rFonts w:cstheme="minorHAnsi"/>
          <w:lang w:val="en-IE"/>
        </w:rPr>
        <w:t xml:space="preserve"> on each occasion when it is proposed to make a revised academic offering </w:t>
      </w:r>
      <w:r w:rsidR="00CE5FCD" w:rsidRPr="008B6764">
        <w:rPr>
          <w:rFonts w:cstheme="minorHAnsi"/>
          <w:lang w:val="en-IE"/>
        </w:rPr>
        <w:t xml:space="preserve">(as listed below) </w:t>
      </w:r>
      <w:r w:rsidRPr="008B6764">
        <w:rPr>
          <w:rFonts w:cstheme="minorHAnsi"/>
          <w:lang w:val="en-IE"/>
        </w:rPr>
        <w:t>available in the University</w:t>
      </w:r>
      <w:r w:rsidR="001012E7" w:rsidRPr="008B6764">
        <w:rPr>
          <w:rFonts w:cstheme="minorHAnsi"/>
          <w:lang w:val="en-IE"/>
        </w:rPr>
        <w:t xml:space="preserve">.  </w:t>
      </w:r>
    </w:p>
    <w:p w14:paraId="3870BADD" w14:textId="2CD5DEC8" w:rsidR="001F4239" w:rsidRPr="001F4239" w:rsidRDefault="001F4239" w:rsidP="001D0D98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52"/>
        <w:gridCol w:w="2082"/>
      </w:tblGrid>
      <w:tr w:rsidR="008B6764" w:rsidRPr="008B6764" w14:paraId="654342D1" w14:textId="77777777" w:rsidTr="005311A0">
        <w:tc>
          <w:tcPr>
            <w:tcW w:w="7552" w:type="dxa"/>
          </w:tcPr>
          <w:p w14:paraId="3BCE1F93" w14:textId="77777777" w:rsidR="00AD7CF0" w:rsidRPr="008B6764" w:rsidRDefault="00AD7CF0" w:rsidP="00211300">
            <w:pPr>
              <w:rPr>
                <w:rFonts w:cstheme="minorHAnsi"/>
                <w:b/>
                <w:sz w:val="24"/>
                <w:szCs w:val="24"/>
                <w:lang w:val="en-IE"/>
              </w:rPr>
            </w:pPr>
            <w:r w:rsidRPr="008B6764">
              <w:rPr>
                <w:rFonts w:cstheme="minorHAnsi"/>
                <w:b/>
                <w:sz w:val="24"/>
                <w:szCs w:val="24"/>
                <w:lang w:val="en-IE"/>
              </w:rPr>
              <w:t>Proposal</w:t>
            </w:r>
          </w:p>
        </w:tc>
        <w:tc>
          <w:tcPr>
            <w:tcW w:w="2082" w:type="dxa"/>
          </w:tcPr>
          <w:p w14:paraId="6D9E1973" w14:textId="673AEEC8" w:rsidR="00AD7CF0" w:rsidRPr="008B6764" w:rsidRDefault="00AD7CF0" w:rsidP="00F23E5C">
            <w:pPr>
              <w:rPr>
                <w:rFonts w:cstheme="minorHAnsi"/>
                <w:b/>
                <w:sz w:val="24"/>
                <w:szCs w:val="24"/>
                <w:lang w:val="en-IE"/>
              </w:rPr>
            </w:pPr>
            <w:r w:rsidRPr="008B6764">
              <w:rPr>
                <w:rFonts w:cstheme="minorHAnsi"/>
                <w:b/>
                <w:sz w:val="24"/>
                <w:szCs w:val="24"/>
                <w:lang w:val="en-IE"/>
              </w:rPr>
              <w:t xml:space="preserve">Please </w:t>
            </w:r>
            <w:r w:rsidR="00F23E5C" w:rsidRPr="008B6764">
              <w:rPr>
                <w:rFonts w:cstheme="minorHAnsi"/>
                <w:b/>
                <w:sz w:val="24"/>
                <w:szCs w:val="24"/>
                <w:lang w:val="en-IE"/>
              </w:rPr>
              <w:t>click</w:t>
            </w:r>
            <w:r w:rsidRPr="008B6764">
              <w:rPr>
                <w:rFonts w:cstheme="minorHAnsi"/>
                <w:b/>
                <w:sz w:val="24"/>
                <w:szCs w:val="24"/>
                <w:lang w:val="en-IE"/>
              </w:rPr>
              <w:t>, as appropriate</w:t>
            </w:r>
          </w:p>
        </w:tc>
      </w:tr>
      <w:tr w:rsidR="008B6764" w:rsidRPr="008B6764" w14:paraId="7B4BB22D" w14:textId="77777777" w:rsidTr="005311A0">
        <w:trPr>
          <w:trHeight w:val="567"/>
        </w:trPr>
        <w:tc>
          <w:tcPr>
            <w:tcW w:w="7552" w:type="dxa"/>
          </w:tcPr>
          <w:p w14:paraId="50DAA04C" w14:textId="626AD5B2" w:rsidR="004017D4" w:rsidRDefault="00AD7CF0" w:rsidP="00211300">
            <w:pPr>
              <w:pStyle w:val="FootnoteText"/>
              <w:numPr>
                <w:ilvl w:val="0"/>
                <w:numId w:val="7"/>
              </w:numPr>
              <w:ind w:left="426" w:hanging="426"/>
              <w:rPr>
                <w:rFonts w:cstheme="minorHAnsi"/>
                <w:sz w:val="22"/>
                <w:szCs w:val="22"/>
                <w:lang w:val="en-IE"/>
              </w:rPr>
            </w:pPr>
            <w:r w:rsidRPr="008B6764">
              <w:rPr>
                <w:rFonts w:cstheme="minorHAnsi"/>
                <w:b/>
                <w:sz w:val="22"/>
                <w:szCs w:val="22"/>
                <w:lang w:val="en-IE"/>
              </w:rPr>
              <w:t>Major Awards</w:t>
            </w:r>
            <w:r w:rsidRPr="008B6764">
              <w:rPr>
                <w:rFonts w:cstheme="minorHAnsi"/>
                <w:sz w:val="22"/>
                <w:szCs w:val="22"/>
                <w:lang w:val="en-IE"/>
              </w:rPr>
              <w:t>: Significant restruct</w:t>
            </w:r>
            <w:r w:rsidR="008B6764">
              <w:rPr>
                <w:rFonts w:cstheme="minorHAnsi"/>
                <w:sz w:val="22"/>
                <w:szCs w:val="22"/>
                <w:lang w:val="en-IE"/>
              </w:rPr>
              <w:t>uring of a programme, which may</w:t>
            </w:r>
            <w:r w:rsidRPr="008B6764">
              <w:rPr>
                <w:rFonts w:cstheme="minorHAnsi"/>
                <w:sz w:val="22"/>
                <w:szCs w:val="22"/>
                <w:lang w:val="en-IE"/>
              </w:rPr>
              <w:t xml:space="preserve"> include</w:t>
            </w:r>
            <w:r w:rsidR="004017D4">
              <w:rPr>
                <w:rFonts w:cstheme="minorHAnsi"/>
                <w:sz w:val="22"/>
                <w:szCs w:val="22"/>
                <w:lang w:val="en-IE"/>
              </w:rPr>
              <w:t>:</w:t>
            </w:r>
          </w:p>
          <w:p w14:paraId="716EC772" w14:textId="7DDF0068" w:rsidR="004017D4" w:rsidRDefault="00AD7CF0" w:rsidP="004017D4">
            <w:pPr>
              <w:pStyle w:val="FootnoteText"/>
              <w:numPr>
                <w:ilvl w:val="0"/>
                <w:numId w:val="32"/>
              </w:numPr>
              <w:ind w:left="739"/>
              <w:rPr>
                <w:rFonts w:cstheme="minorHAnsi"/>
                <w:sz w:val="22"/>
                <w:szCs w:val="22"/>
                <w:lang w:val="en-IE"/>
              </w:rPr>
            </w:pPr>
            <w:r w:rsidRPr="008B6764">
              <w:rPr>
                <w:rFonts w:cstheme="minorHAnsi"/>
                <w:sz w:val="22"/>
                <w:szCs w:val="22"/>
                <w:lang w:val="en-IE"/>
              </w:rPr>
              <w:t xml:space="preserve">addition of a new pathway </w:t>
            </w:r>
          </w:p>
          <w:p w14:paraId="5B2440E7" w14:textId="3C03D83D" w:rsidR="004017D4" w:rsidRPr="004017D4" w:rsidRDefault="00AD7CF0" w:rsidP="004017D4">
            <w:pPr>
              <w:pStyle w:val="FootnoteText"/>
              <w:numPr>
                <w:ilvl w:val="0"/>
                <w:numId w:val="32"/>
              </w:numPr>
              <w:ind w:left="739"/>
              <w:rPr>
                <w:rFonts w:cstheme="minorHAnsi"/>
                <w:sz w:val="22"/>
                <w:szCs w:val="22"/>
                <w:lang w:val="en-IE"/>
              </w:rPr>
            </w:pPr>
            <w:r w:rsidRPr="008B6764">
              <w:rPr>
                <w:rFonts w:cstheme="minorHAnsi"/>
                <w:sz w:val="22"/>
                <w:szCs w:val="22"/>
                <w:lang w:val="en-IE"/>
              </w:rPr>
              <w:t xml:space="preserve">consolidation of existing pathways </w:t>
            </w:r>
          </w:p>
          <w:p w14:paraId="6067374C" w14:textId="5778AF65" w:rsidR="00AD7CF0" w:rsidRPr="008B6764" w:rsidRDefault="004017D4" w:rsidP="004017D4">
            <w:pPr>
              <w:pStyle w:val="FootnoteText"/>
              <w:numPr>
                <w:ilvl w:val="0"/>
                <w:numId w:val="32"/>
              </w:numPr>
              <w:ind w:left="739"/>
              <w:rPr>
                <w:rFonts w:cstheme="minorHAnsi"/>
                <w:sz w:val="22"/>
                <w:szCs w:val="22"/>
                <w:lang w:val="en-IE"/>
              </w:rPr>
            </w:pPr>
            <w:r w:rsidRPr="004017D4">
              <w:rPr>
                <w:rFonts w:cstheme="minorHAnsi"/>
                <w:sz w:val="22"/>
                <w:szCs w:val="22"/>
                <w:lang w:val="en-IE"/>
              </w:rPr>
              <w:t>creation of an</w:t>
            </w:r>
            <w:r>
              <w:rPr>
                <w:rFonts w:cstheme="minorHAnsi"/>
                <w:b/>
                <w:sz w:val="22"/>
                <w:szCs w:val="22"/>
                <w:lang w:val="en-IE"/>
              </w:rPr>
              <w:t xml:space="preserve"> </w:t>
            </w:r>
            <w:r w:rsidR="00AD7CF0" w:rsidRPr="008B6764">
              <w:rPr>
                <w:rFonts w:cstheme="minorHAnsi"/>
                <w:sz w:val="22"/>
                <w:szCs w:val="22"/>
                <w:lang w:val="en-IE"/>
              </w:rPr>
              <w:t xml:space="preserve">additional award where underlying module </w:t>
            </w:r>
            <w:r w:rsidR="00BF2877" w:rsidRPr="008B6764">
              <w:rPr>
                <w:rFonts w:cstheme="minorHAnsi"/>
                <w:sz w:val="22"/>
                <w:szCs w:val="22"/>
                <w:lang w:val="en-IE"/>
              </w:rPr>
              <w:t>learning</w:t>
            </w:r>
            <w:r w:rsidR="00AD7CF0" w:rsidRPr="008B6764">
              <w:rPr>
                <w:rFonts w:cstheme="minorHAnsi"/>
                <w:sz w:val="22"/>
                <w:szCs w:val="22"/>
                <w:lang w:val="en-IE"/>
              </w:rPr>
              <w:t xml:space="preserve"> outcomes are mainly derived (c 80% of credits) from an accredited DCU award, i.e. DCU equivalent exists but new modules may be included in the additional award.</w:t>
            </w:r>
            <w:r w:rsidR="00AD7CF0" w:rsidRPr="008B6764">
              <w:rPr>
                <w:rFonts w:cstheme="minorHAnsi"/>
                <w:sz w:val="22"/>
                <w:szCs w:val="22"/>
                <w:highlight w:val="yellow"/>
                <w:lang w:val="en-IE"/>
              </w:rPr>
              <w:t xml:space="preserve"> </w:t>
            </w:r>
          </w:p>
        </w:tc>
        <w:tc>
          <w:tcPr>
            <w:tcW w:w="2082" w:type="dxa"/>
          </w:tcPr>
          <w:p w14:paraId="72C1439C" w14:textId="7098FA08" w:rsidR="00AD7CF0" w:rsidRPr="008B6764" w:rsidRDefault="006F422C" w:rsidP="00211300">
            <w:pPr>
              <w:contextualSpacing/>
              <w:rPr>
                <w:rFonts w:cstheme="minorHAnsi"/>
                <w:sz w:val="24"/>
                <w:szCs w:val="24"/>
                <w:lang w:val="en-IE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167240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E5C" w:rsidRPr="008B6764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F23E5C" w:rsidRPr="008B6764">
              <w:rPr>
                <w:rFonts w:eastAsia="Times New Roman" w:cstheme="minorHAnsi"/>
                <w:lang w:eastAsia="en-GB"/>
              </w:rPr>
              <w:t xml:space="preserve">          </w:t>
            </w:r>
          </w:p>
        </w:tc>
      </w:tr>
      <w:tr w:rsidR="008B6764" w:rsidRPr="008B6764" w14:paraId="67904D53" w14:textId="77777777" w:rsidTr="005311A0">
        <w:trPr>
          <w:trHeight w:val="567"/>
        </w:trPr>
        <w:tc>
          <w:tcPr>
            <w:tcW w:w="7552" w:type="dxa"/>
          </w:tcPr>
          <w:p w14:paraId="21FF67F4" w14:textId="1A2F7556" w:rsidR="00AD7CF0" w:rsidRPr="008B6764" w:rsidRDefault="00AD7CF0" w:rsidP="00D435A3">
            <w:pPr>
              <w:pStyle w:val="FootnoteText"/>
              <w:numPr>
                <w:ilvl w:val="0"/>
                <w:numId w:val="7"/>
              </w:numPr>
              <w:ind w:left="426" w:hanging="426"/>
              <w:rPr>
                <w:rFonts w:ascii="Times New Roman" w:hAnsi="Times New Roman" w:cs="Times New Roman"/>
                <w:sz w:val="22"/>
                <w:szCs w:val="22"/>
                <w:lang w:val="en-IE"/>
              </w:rPr>
            </w:pPr>
            <w:r w:rsidRPr="008B6764">
              <w:rPr>
                <w:rFonts w:cstheme="minorHAnsi"/>
                <w:b/>
                <w:sz w:val="22"/>
                <w:szCs w:val="22"/>
                <w:lang w:val="en-IE"/>
              </w:rPr>
              <w:t>Non-major Awards</w:t>
            </w:r>
            <w:r w:rsidRPr="008B6764">
              <w:rPr>
                <w:rFonts w:cstheme="minorHAnsi"/>
                <w:sz w:val="22"/>
                <w:szCs w:val="22"/>
                <w:lang w:val="en-IE"/>
              </w:rPr>
              <w:t xml:space="preserve">: Development of a new programme where </w:t>
            </w:r>
            <w:r w:rsidR="009247D8" w:rsidRPr="008B6764"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Pr="008B6764">
              <w:rPr>
                <w:rFonts w:cstheme="minorHAnsi"/>
                <w:sz w:val="22"/>
                <w:szCs w:val="22"/>
                <w:lang w:val="en-IE"/>
              </w:rPr>
              <w:t>underlying module learning outcomes are mainly derived (c 80% of credits) from an accredited DCU award, i.e. DCU equivalent exists but new modules may be included in the additional award</w:t>
            </w:r>
            <w:r w:rsidRPr="008B6764" w:rsidDel="0069492E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 w:rsidR="00AC338C" w:rsidRPr="008B6764">
              <w:rPr>
                <w:rFonts w:cstheme="minorHAnsi"/>
                <w:sz w:val="22"/>
                <w:szCs w:val="22"/>
                <w:lang w:val="en-IE"/>
              </w:rPr>
              <w:t xml:space="preserve">(e.g. Springboard, </w:t>
            </w:r>
            <w:proofErr w:type="spellStart"/>
            <w:r w:rsidR="00AC338C" w:rsidRPr="008B6764">
              <w:rPr>
                <w:rFonts w:cstheme="minorHAnsi"/>
                <w:sz w:val="22"/>
                <w:szCs w:val="22"/>
                <w:lang w:val="en-IE"/>
              </w:rPr>
              <w:t>FutureLearn</w:t>
            </w:r>
            <w:proofErr w:type="spellEnd"/>
            <w:r w:rsidR="00AC338C" w:rsidRPr="008B6764">
              <w:rPr>
                <w:rFonts w:cstheme="minorHAnsi"/>
                <w:sz w:val="22"/>
                <w:szCs w:val="22"/>
                <w:lang w:val="en-IE"/>
              </w:rPr>
              <w:t>)</w:t>
            </w:r>
          </w:p>
        </w:tc>
        <w:tc>
          <w:tcPr>
            <w:tcW w:w="2082" w:type="dxa"/>
          </w:tcPr>
          <w:p w14:paraId="5E43BC01" w14:textId="18E86867" w:rsidR="00AD7CF0" w:rsidRPr="008B6764" w:rsidRDefault="006F422C" w:rsidP="00211300">
            <w:pPr>
              <w:contextualSpacing/>
              <w:rPr>
                <w:rFonts w:cstheme="minorHAnsi"/>
                <w:sz w:val="24"/>
                <w:szCs w:val="24"/>
                <w:lang w:val="en-IE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36443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E5C" w:rsidRPr="008B6764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F23E5C" w:rsidRPr="008B6764">
              <w:rPr>
                <w:rFonts w:eastAsia="Times New Roman" w:cstheme="minorHAnsi"/>
                <w:lang w:eastAsia="en-GB"/>
              </w:rPr>
              <w:t xml:space="preserve">          </w:t>
            </w:r>
          </w:p>
        </w:tc>
      </w:tr>
      <w:tr w:rsidR="008B6764" w:rsidRPr="008B6764" w14:paraId="07DC0BA9" w14:textId="77777777" w:rsidTr="005311A0">
        <w:trPr>
          <w:trHeight w:val="567"/>
        </w:trPr>
        <w:tc>
          <w:tcPr>
            <w:tcW w:w="7552" w:type="dxa"/>
          </w:tcPr>
          <w:p w14:paraId="25F356A0" w14:textId="77777777" w:rsidR="00AD7CF0" w:rsidRPr="008B6764" w:rsidRDefault="00AD7CF0" w:rsidP="00211300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lang w:val="en-IE"/>
              </w:rPr>
            </w:pPr>
            <w:r w:rsidRPr="008B6764">
              <w:rPr>
                <w:rFonts w:cstheme="minorHAnsi"/>
                <w:b/>
                <w:lang w:val="en-IE"/>
              </w:rPr>
              <w:t>Exit Awards</w:t>
            </w:r>
            <w:r w:rsidRPr="008B6764">
              <w:rPr>
                <w:rFonts w:cstheme="minorHAnsi"/>
                <w:lang w:val="en-IE"/>
              </w:rPr>
              <w:t xml:space="preserve">: Creation of exit award (minor or major) from existing major award </w:t>
            </w:r>
          </w:p>
        </w:tc>
        <w:tc>
          <w:tcPr>
            <w:tcW w:w="2082" w:type="dxa"/>
          </w:tcPr>
          <w:p w14:paraId="034EFA11" w14:textId="00BE773F" w:rsidR="00AD7CF0" w:rsidRPr="008B6764" w:rsidRDefault="006F422C" w:rsidP="00211300">
            <w:pPr>
              <w:contextualSpacing/>
              <w:rPr>
                <w:rFonts w:cstheme="minorHAnsi"/>
                <w:sz w:val="24"/>
                <w:szCs w:val="24"/>
                <w:lang w:val="en-IE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13078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F56" w:rsidRPr="008B6764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F23E5C" w:rsidRPr="008B6764">
              <w:rPr>
                <w:rFonts w:eastAsia="Times New Roman" w:cstheme="minorHAnsi"/>
                <w:lang w:eastAsia="en-GB"/>
              </w:rPr>
              <w:t xml:space="preserve">          </w:t>
            </w:r>
          </w:p>
        </w:tc>
      </w:tr>
      <w:tr w:rsidR="00264F56" w:rsidRPr="008B6764" w14:paraId="5C3E40A1" w14:textId="77777777" w:rsidTr="005311A0">
        <w:trPr>
          <w:trHeight w:val="567"/>
        </w:trPr>
        <w:tc>
          <w:tcPr>
            <w:tcW w:w="7552" w:type="dxa"/>
          </w:tcPr>
          <w:p w14:paraId="4D5EEF70" w14:textId="1C2AB129" w:rsidR="00264F56" w:rsidRDefault="00264F56" w:rsidP="00F0274B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lang w:val="en-IE"/>
              </w:rPr>
              <w:t xml:space="preserve">Change of delivery mode (from </w:t>
            </w:r>
            <w:r w:rsidR="00C041E2" w:rsidRPr="008B6764">
              <w:rPr>
                <w:rFonts w:cstheme="minorHAnsi"/>
                <w:b/>
                <w:lang w:val="en-IE"/>
              </w:rPr>
              <w:t>traditional</w:t>
            </w:r>
            <w:r w:rsidR="00F0274B">
              <w:rPr>
                <w:rFonts w:cstheme="minorHAnsi"/>
                <w:b/>
                <w:lang w:val="en-IE"/>
              </w:rPr>
              <w:t xml:space="preserve"> </w:t>
            </w:r>
            <w:r w:rsidR="00A02F16" w:rsidRPr="00167BD7">
              <w:rPr>
                <w:b/>
              </w:rPr>
              <w:t>t</w:t>
            </w:r>
            <w:r w:rsidRPr="008B6764">
              <w:rPr>
                <w:rFonts w:cstheme="minorHAnsi"/>
                <w:b/>
                <w:lang w:val="en-IE"/>
              </w:rPr>
              <w:t>o online</w:t>
            </w:r>
            <w:r w:rsidR="00F0274B">
              <w:rPr>
                <w:rFonts w:cstheme="minorHAnsi"/>
                <w:b/>
                <w:lang w:val="en-IE"/>
              </w:rPr>
              <w:t xml:space="preserve"> </w:t>
            </w:r>
            <w:r w:rsidR="00C041E2" w:rsidRPr="008B6764">
              <w:rPr>
                <w:rFonts w:cstheme="minorHAnsi"/>
                <w:b/>
                <w:lang w:val="en-IE"/>
              </w:rPr>
              <w:t xml:space="preserve">or </w:t>
            </w:r>
            <w:r w:rsidRPr="008B6764">
              <w:rPr>
                <w:rFonts w:cstheme="minorHAnsi"/>
                <w:b/>
                <w:lang w:val="en-IE"/>
              </w:rPr>
              <w:t>blended</w:t>
            </w:r>
            <w:r w:rsidR="00F0274B">
              <w:rPr>
                <w:rFonts w:cstheme="minorHAnsi"/>
                <w:b/>
                <w:lang w:val="en-IE"/>
              </w:rPr>
              <w:t xml:space="preserve"> </w:t>
            </w:r>
            <w:r w:rsidRPr="008B6764">
              <w:rPr>
                <w:rFonts w:cstheme="minorHAnsi"/>
                <w:b/>
                <w:lang w:val="en-IE"/>
              </w:rPr>
              <w:t>delivery)</w:t>
            </w:r>
            <w:r w:rsidR="00AC5AF0">
              <w:rPr>
                <w:rFonts w:cstheme="minorHAnsi"/>
                <w:b/>
                <w:lang w:val="en-IE"/>
              </w:rPr>
              <w:t xml:space="preserve">: </w:t>
            </w:r>
            <w:r w:rsidR="00AC5AF0" w:rsidRPr="00681202">
              <w:rPr>
                <w:color w:val="000000"/>
                <w:szCs w:val="20"/>
              </w:rPr>
              <w:t>a change in mode of delivery to online or blended which meet the following criteria:</w:t>
            </w:r>
          </w:p>
          <w:p w14:paraId="0D205279" w14:textId="77777777" w:rsidR="00E1628F" w:rsidRPr="00A01656" w:rsidRDefault="00E1628F" w:rsidP="00E1628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01656">
              <w:rPr>
                <w:i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A01656">
              <w:rPr>
                <w:i/>
                <w:color w:val="000000"/>
                <w:sz w:val="20"/>
                <w:szCs w:val="20"/>
              </w:rPr>
              <w:t>programme</w:t>
            </w:r>
            <w:proofErr w:type="spellEnd"/>
            <w:r w:rsidRPr="00A0165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01656">
              <w:rPr>
                <w:i/>
                <w:color w:val="000000"/>
                <w:sz w:val="20"/>
                <w:szCs w:val="20"/>
                <w:u w:val="single"/>
              </w:rPr>
              <w:t>must</w:t>
            </w:r>
            <w:r w:rsidRPr="00A01656">
              <w:rPr>
                <w:i/>
                <w:color w:val="000000"/>
                <w:sz w:val="20"/>
                <w:szCs w:val="20"/>
              </w:rPr>
              <w:t xml:space="preserve"> be part-time taught postgraduate;</w:t>
            </w:r>
          </w:p>
          <w:p w14:paraId="2C08B324" w14:textId="60BBCB30" w:rsidR="00E1628F" w:rsidRPr="00A01656" w:rsidRDefault="006F422C" w:rsidP="00E1628F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tag w:val="goog_rdk_12"/>
                <w:id w:val="-1179116855"/>
              </w:sdtPr>
              <w:sdtEndPr/>
              <w:sdtContent/>
            </w:sdt>
            <w:r w:rsidR="00E1628F" w:rsidRPr="00A01656">
              <w:rPr>
                <w:i/>
                <w:color w:val="000000"/>
                <w:sz w:val="20"/>
                <w:szCs w:val="20"/>
              </w:rPr>
              <w:t>Students will be predominately off campus</w:t>
            </w:r>
            <w:r w:rsidR="004017D4">
              <w:rPr>
                <w:i/>
                <w:color w:val="000000"/>
                <w:sz w:val="20"/>
                <w:szCs w:val="20"/>
              </w:rPr>
              <w:t>, i.e.</w:t>
            </w:r>
            <w:r w:rsidR="00771D45">
              <w:rPr>
                <w:i/>
                <w:color w:val="000000"/>
                <w:sz w:val="20"/>
                <w:szCs w:val="20"/>
              </w:rPr>
              <w:t xml:space="preserve"> 50% or more </w:t>
            </w:r>
            <w:r w:rsidR="00E1628F" w:rsidRPr="00A01656">
              <w:rPr>
                <w:i/>
                <w:color w:val="000000"/>
                <w:sz w:val="20"/>
                <w:szCs w:val="20"/>
              </w:rPr>
              <w:t xml:space="preserve">of the </w:t>
            </w:r>
            <w:sdt>
              <w:sdtPr>
                <w:rPr>
                  <w:i/>
                  <w:sz w:val="20"/>
                  <w:szCs w:val="20"/>
                </w:rPr>
                <w:tag w:val="goog_rdk_13"/>
                <w:id w:val="-412944908"/>
              </w:sdtPr>
              <w:sdtEndPr/>
              <w:sdtContent>
                <w:r w:rsidR="00E1628F" w:rsidRPr="00A01656">
                  <w:rPr>
                    <w:i/>
                    <w:color w:val="000000"/>
                    <w:sz w:val="20"/>
                    <w:szCs w:val="20"/>
                  </w:rPr>
                  <w:t>learner contact</w:t>
                </w:r>
              </w:sdtContent>
            </w:sdt>
            <w:r w:rsidR="00771D45">
              <w:rPr>
                <w:i/>
                <w:color w:val="000000"/>
                <w:sz w:val="20"/>
                <w:szCs w:val="20"/>
              </w:rPr>
              <w:t xml:space="preserve"> will be online</w:t>
            </w:r>
            <w:r w:rsidR="00E1628F" w:rsidRPr="00A01656">
              <w:rPr>
                <w:i/>
                <w:color w:val="000000"/>
                <w:sz w:val="20"/>
                <w:szCs w:val="20"/>
              </w:rPr>
              <w:t>.</w:t>
            </w:r>
          </w:p>
          <w:p w14:paraId="152812AE" w14:textId="035ACC5E" w:rsidR="00E1628F" w:rsidRPr="008B6764" w:rsidRDefault="00E1628F" w:rsidP="00E1628F">
            <w:pPr>
              <w:pStyle w:val="ListParagraph"/>
              <w:ind w:left="426"/>
              <w:rPr>
                <w:rFonts w:cstheme="minorHAnsi"/>
                <w:b/>
                <w:lang w:val="en-IE"/>
              </w:rPr>
            </w:pPr>
          </w:p>
        </w:tc>
        <w:tc>
          <w:tcPr>
            <w:tcW w:w="2082" w:type="dxa"/>
          </w:tcPr>
          <w:p w14:paraId="3D6163CB" w14:textId="041D6C45" w:rsidR="00264F56" w:rsidRPr="008B6764" w:rsidRDefault="006F422C" w:rsidP="00211300">
            <w:pPr>
              <w:contextualSpacing/>
              <w:rPr>
                <w:rFonts w:ascii="MS Gothic" w:eastAsia="MS Gothic" w:hAnsi="MS Gothic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78839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633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="00264F56" w:rsidRPr="008B6764">
              <w:rPr>
                <w:rFonts w:eastAsia="Times New Roman" w:cstheme="minorHAnsi"/>
                <w:lang w:eastAsia="en-GB"/>
              </w:rPr>
              <w:t xml:space="preserve">          </w:t>
            </w:r>
          </w:p>
        </w:tc>
      </w:tr>
    </w:tbl>
    <w:p w14:paraId="7F399878" w14:textId="25472D31" w:rsidR="001F4239" w:rsidRDefault="001F4239" w:rsidP="001D0D98">
      <w:pPr>
        <w:spacing w:after="0" w:line="240" w:lineRule="auto"/>
        <w:rPr>
          <w:lang w:eastAsia="en-IE"/>
        </w:rPr>
      </w:pPr>
    </w:p>
    <w:p w14:paraId="369D888B" w14:textId="77777777" w:rsidR="001D0D98" w:rsidRDefault="001D0D98" w:rsidP="001D0D98">
      <w:pPr>
        <w:spacing w:after="0" w:line="240" w:lineRule="auto"/>
        <w:rPr>
          <w:lang w:eastAsia="en-IE"/>
        </w:rPr>
      </w:pPr>
    </w:p>
    <w:p w14:paraId="4ED9A04D" w14:textId="6947B6B8" w:rsidR="00420404" w:rsidRPr="001D0D98" w:rsidRDefault="00F42EE3" w:rsidP="001D0D98">
      <w:pPr>
        <w:spacing w:after="120" w:line="240" w:lineRule="auto"/>
        <w:rPr>
          <w:rFonts w:cstheme="minorHAnsi"/>
          <w:b/>
          <w:smallCaps/>
          <w:lang w:val="en-IE"/>
        </w:rPr>
      </w:pPr>
      <w:r w:rsidRPr="001D0D98">
        <w:rPr>
          <w:rFonts w:cstheme="minorHAnsi"/>
          <w:b/>
          <w:smallCaps/>
          <w:lang w:val="en-IE"/>
        </w:rPr>
        <w:t>Section 1</w:t>
      </w:r>
      <w:r w:rsidR="007A577C" w:rsidRPr="001D0D98">
        <w:rPr>
          <w:rFonts w:cstheme="minorHAnsi"/>
          <w:b/>
          <w:smallCaps/>
          <w:lang w:val="en-IE"/>
        </w:rPr>
        <w:t xml:space="preserve">: general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61"/>
        <w:gridCol w:w="5273"/>
      </w:tblGrid>
      <w:tr w:rsidR="008B6764" w:rsidRPr="008B6764" w14:paraId="51A5B38E" w14:textId="77777777" w:rsidTr="00681202">
        <w:tc>
          <w:tcPr>
            <w:tcW w:w="4361" w:type="dxa"/>
          </w:tcPr>
          <w:p w14:paraId="0DE7981F" w14:textId="77777777" w:rsidR="007A5C5A" w:rsidRPr="008B6764" w:rsidRDefault="007A5C5A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Submission by (Faculty name)</w:t>
            </w:r>
          </w:p>
        </w:tc>
        <w:tc>
          <w:tcPr>
            <w:tcW w:w="5273" w:type="dxa"/>
          </w:tcPr>
          <w:p w14:paraId="5B6AE248" w14:textId="77777777" w:rsidR="007A5C5A" w:rsidRDefault="007A5C5A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  <w:p w14:paraId="08C39131" w14:textId="2E00452F" w:rsidR="008D64B6" w:rsidRPr="008B6764" w:rsidRDefault="008D64B6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8B6764" w:rsidRPr="008B6764" w14:paraId="288F516B" w14:textId="77777777" w:rsidTr="00681202">
        <w:trPr>
          <w:trHeight w:val="624"/>
        </w:trPr>
        <w:tc>
          <w:tcPr>
            <w:tcW w:w="4361" w:type="dxa"/>
          </w:tcPr>
          <w:p w14:paraId="5CE6359C" w14:textId="05499A24" w:rsidR="00C64DEC" w:rsidRPr="008B6764" w:rsidRDefault="00247E51" w:rsidP="000D1575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Programme Title</w:t>
            </w:r>
          </w:p>
          <w:p w14:paraId="06A39883" w14:textId="77777777" w:rsidR="00FB3C53" w:rsidRPr="008B6764" w:rsidRDefault="00FB3C53" w:rsidP="000D1575">
            <w:pPr>
              <w:rPr>
                <w:rFonts w:cstheme="minorHAnsi"/>
                <w:lang w:val="en-IE"/>
              </w:rPr>
            </w:pPr>
          </w:p>
        </w:tc>
        <w:tc>
          <w:tcPr>
            <w:tcW w:w="5273" w:type="dxa"/>
          </w:tcPr>
          <w:p w14:paraId="4D1E9036" w14:textId="77777777" w:rsidR="007A5C5A" w:rsidRPr="008B6764" w:rsidRDefault="007A5C5A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D10A97" w:rsidRPr="008B6764" w14:paraId="470A48D5" w14:textId="77777777" w:rsidTr="00681202">
        <w:trPr>
          <w:trHeight w:val="624"/>
        </w:trPr>
        <w:tc>
          <w:tcPr>
            <w:tcW w:w="4361" w:type="dxa"/>
          </w:tcPr>
          <w:p w14:paraId="367E8D71" w14:textId="01DC4D37" w:rsidR="00D10A97" w:rsidRPr="008B6764" w:rsidRDefault="00D10A97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 xml:space="preserve">Formal </w:t>
            </w:r>
            <w:r>
              <w:rPr>
                <w:rFonts w:cstheme="minorHAnsi"/>
                <w:lang w:val="en-IE"/>
              </w:rPr>
              <w:t>award title</w:t>
            </w:r>
            <w:r w:rsidRPr="008B6764">
              <w:rPr>
                <w:rFonts w:cstheme="minorHAnsi"/>
                <w:lang w:val="en-IE"/>
              </w:rPr>
              <w:t xml:space="preserve"> (parchment title) as per </w:t>
            </w:r>
            <w:hyperlink r:id="rId8" w:history="1">
              <w:r w:rsidRPr="00EE100D">
                <w:rPr>
                  <w:rStyle w:val="Hyperlink"/>
                  <w:rFonts w:cstheme="minorHAnsi"/>
                  <w:lang w:val="en-IE"/>
                </w:rPr>
                <w:t>Marks and Standards 1.2</w:t>
              </w:r>
            </w:hyperlink>
          </w:p>
        </w:tc>
        <w:tc>
          <w:tcPr>
            <w:tcW w:w="5273" w:type="dxa"/>
          </w:tcPr>
          <w:p w14:paraId="3004E678" w14:textId="77777777" w:rsidR="00D10A97" w:rsidRPr="008B6764" w:rsidRDefault="00D10A97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D10A97" w:rsidRPr="008B6764" w14:paraId="5822F8E3" w14:textId="77777777" w:rsidTr="00681202">
        <w:trPr>
          <w:trHeight w:val="624"/>
        </w:trPr>
        <w:tc>
          <w:tcPr>
            <w:tcW w:w="4361" w:type="dxa"/>
          </w:tcPr>
          <w:p w14:paraId="431C27AF" w14:textId="72405A8B" w:rsidR="00D10A97" w:rsidRPr="008B6764" w:rsidRDefault="00D10A97" w:rsidP="000D1575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E</w:t>
            </w:r>
            <w:r w:rsidRPr="008B6764">
              <w:rPr>
                <w:rFonts w:cstheme="minorHAnsi"/>
                <w:lang w:val="en-IE"/>
              </w:rPr>
              <w:t>xit awards titles where relevant</w:t>
            </w:r>
          </w:p>
        </w:tc>
        <w:tc>
          <w:tcPr>
            <w:tcW w:w="5273" w:type="dxa"/>
          </w:tcPr>
          <w:p w14:paraId="2A2B3F2A" w14:textId="77777777" w:rsidR="00D10A97" w:rsidRPr="008B6764" w:rsidRDefault="00D10A97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FA09E1" w:rsidRPr="008B6764" w14:paraId="2D0C5D92" w14:textId="77777777" w:rsidTr="00681202">
        <w:trPr>
          <w:trHeight w:val="624"/>
        </w:trPr>
        <w:tc>
          <w:tcPr>
            <w:tcW w:w="4361" w:type="dxa"/>
          </w:tcPr>
          <w:p w14:paraId="459203D0" w14:textId="57731337" w:rsidR="00FA09E1" w:rsidRPr="008B6764" w:rsidRDefault="00FA09E1" w:rsidP="000D1575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NFQ level of Proposed Award</w:t>
            </w:r>
          </w:p>
        </w:tc>
        <w:tc>
          <w:tcPr>
            <w:tcW w:w="5273" w:type="dxa"/>
          </w:tcPr>
          <w:p w14:paraId="0DA92565" w14:textId="77777777" w:rsidR="00FA09E1" w:rsidRPr="008B6764" w:rsidRDefault="00FA09E1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FA09E1" w:rsidRPr="008B6764" w14:paraId="5596E411" w14:textId="77777777" w:rsidTr="00681202">
        <w:trPr>
          <w:trHeight w:val="624"/>
        </w:trPr>
        <w:tc>
          <w:tcPr>
            <w:tcW w:w="4361" w:type="dxa"/>
          </w:tcPr>
          <w:p w14:paraId="4E6E87A0" w14:textId="74B51CA3" w:rsidR="00FA09E1" w:rsidRPr="008B6764" w:rsidRDefault="00FA09E1" w:rsidP="000D1575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NFQ level of Existing Award (where relevant)</w:t>
            </w:r>
          </w:p>
        </w:tc>
        <w:tc>
          <w:tcPr>
            <w:tcW w:w="5273" w:type="dxa"/>
          </w:tcPr>
          <w:p w14:paraId="0155D9F3" w14:textId="77777777" w:rsidR="00FA09E1" w:rsidRPr="008B6764" w:rsidRDefault="00FA09E1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FA09E1" w:rsidRPr="008B6764" w14:paraId="39491E99" w14:textId="77777777" w:rsidTr="00681202">
        <w:trPr>
          <w:trHeight w:val="624"/>
        </w:trPr>
        <w:tc>
          <w:tcPr>
            <w:tcW w:w="4361" w:type="dxa"/>
          </w:tcPr>
          <w:p w14:paraId="0F6CC517" w14:textId="5E9E71F7" w:rsidR="00FA09E1" w:rsidRPr="008B6764" w:rsidRDefault="00FA09E1" w:rsidP="00FA09E1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lastRenderedPageBreak/>
              <w:t xml:space="preserve">Please indicate whether </w:t>
            </w:r>
            <w:r w:rsidR="00C5529D">
              <w:rPr>
                <w:rFonts w:cstheme="minorHAnsi"/>
                <w:lang w:val="en-IE"/>
              </w:rPr>
              <w:t xml:space="preserve">this is a </w:t>
            </w:r>
            <w:r w:rsidRPr="008B6764">
              <w:rPr>
                <w:rFonts w:cstheme="minorHAnsi"/>
                <w:lang w:val="en-IE"/>
              </w:rPr>
              <w:t>Major, Minor or Special Purpose Award</w:t>
            </w:r>
          </w:p>
        </w:tc>
        <w:tc>
          <w:tcPr>
            <w:tcW w:w="5273" w:type="dxa"/>
          </w:tcPr>
          <w:p w14:paraId="5AD1AF90" w14:textId="77777777" w:rsidR="00FA09E1" w:rsidRPr="008B6764" w:rsidRDefault="00FA09E1" w:rsidP="00FA09E1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FA09E1" w:rsidRPr="008B6764" w14:paraId="0C2425D8" w14:textId="77777777" w:rsidTr="00681202">
        <w:trPr>
          <w:trHeight w:val="624"/>
        </w:trPr>
        <w:tc>
          <w:tcPr>
            <w:tcW w:w="4361" w:type="dxa"/>
          </w:tcPr>
          <w:p w14:paraId="18B84123" w14:textId="43826084" w:rsidR="00FA09E1" w:rsidRPr="008B6764" w:rsidRDefault="00C5529D" w:rsidP="00C5529D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 xml:space="preserve">Date approved by Faculty Teaching and Learning Committee </w:t>
            </w:r>
          </w:p>
        </w:tc>
        <w:tc>
          <w:tcPr>
            <w:tcW w:w="5273" w:type="dxa"/>
          </w:tcPr>
          <w:p w14:paraId="6FA79C4D" w14:textId="77777777" w:rsidR="00FA09E1" w:rsidRPr="008B6764" w:rsidRDefault="00FA09E1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FA09E1" w:rsidRPr="008B6764" w14:paraId="3F96902B" w14:textId="77777777" w:rsidTr="00681202">
        <w:trPr>
          <w:trHeight w:val="624"/>
        </w:trPr>
        <w:tc>
          <w:tcPr>
            <w:tcW w:w="4361" w:type="dxa"/>
          </w:tcPr>
          <w:p w14:paraId="61CC8A49" w14:textId="6914C086" w:rsidR="00FA09E1" w:rsidRPr="008B6764" w:rsidRDefault="00C5529D" w:rsidP="007A5C5A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Date of submission to Education Committee</w:t>
            </w:r>
          </w:p>
        </w:tc>
        <w:tc>
          <w:tcPr>
            <w:tcW w:w="5273" w:type="dxa"/>
          </w:tcPr>
          <w:p w14:paraId="7EE202E9" w14:textId="77777777" w:rsidR="00FA09E1" w:rsidRPr="008B6764" w:rsidRDefault="00FA09E1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FA09E1" w:rsidRPr="008B6764" w14:paraId="2FC2EDC4" w14:textId="77777777" w:rsidTr="00681202">
        <w:trPr>
          <w:trHeight w:val="624"/>
        </w:trPr>
        <w:tc>
          <w:tcPr>
            <w:tcW w:w="4361" w:type="dxa"/>
          </w:tcPr>
          <w:p w14:paraId="0E258E47" w14:textId="12BB6A9B" w:rsidR="00FA09E1" w:rsidRPr="008B6764" w:rsidRDefault="00FA09E1" w:rsidP="007A5C5A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 xml:space="preserve">All supporting documentation as listed in </w:t>
            </w:r>
            <w:r w:rsidRPr="008B6764">
              <w:rPr>
                <w:rFonts w:cstheme="minorHAnsi"/>
                <w:b/>
                <w:smallCaps/>
                <w:lang w:val="en-IE"/>
              </w:rPr>
              <w:t xml:space="preserve">Section </w:t>
            </w:r>
            <w:r>
              <w:rPr>
                <w:rFonts w:cstheme="minorHAnsi"/>
                <w:b/>
                <w:smallCaps/>
                <w:lang w:val="en-IE"/>
              </w:rPr>
              <w:t>4</w:t>
            </w:r>
            <w:r w:rsidRPr="008B6764">
              <w:rPr>
                <w:rFonts w:cstheme="minorHAnsi"/>
                <w:b/>
                <w:smallCaps/>
                <w:lang w:val="en-IE"/>
              </w:rPr>
              <w:t xml:space="preserve"> </w:t>
            </w:r>
            <w:r w:rsidRPr="008B6764">
              <w:rPr>
                <w:rFonts w:cstheme="minorHAnsi"/>
                <w:lang w:val="en-IE"/>
              </w:rPr>
              <w:t>has been included</w:t>
            </w:r>
          </w:p>
        </w:tc>
        <w:tc>
          <w:tcPr>
            <w:tcW w:w="5273" w:type="dxa"/>
          </w:tcPr>
          <w:p w14:paraId="343BF29D" w14:textId="77777777" w:rsidR="00FA09E1" w:rsidRPr="008B6764" w:rsidRDefault="00FA09E1" w:rsidP="00D435A3">
            <w:pPr>
              <w:tabs>
                <w:tab w:val="center" w:pos="3081"/>
              </w:tabs>
              <w:rPr>
                <w:rFonts w:eastAsia="Times New Roman" w:cstheme="minorHAnsi"/>
                <w:lang w:eastAsia="en-GB"/>
              </w:rPr>
            </w:pPr>
            <w:r w:rsidRPr="008B6764">
              <w:rPr>
                <w:rFonts w:cstheme="minorHAnsi"/>
                <w:lang w:val="en-IE"/>
              </w:rPr>
              <w:t xml:space="preserve"> </w:t>
            </w:r>
            <w:r w:rsidRPr="008B6764">
              <w:rPr>
                <w:rFonts w:eastAsia="Times New Roman" w:cstheme="minorHAnsi"/>
                <w:lang w:eastAsia="en-GB"/>
              </w:rPr>
              <w:t xml:space="preserve">Yes     </w:t>
            </w:r>
            <w:sdt>
              <w:sdtPr>
                <w:rPr>
                  <w:rFonts w:eastAsia="Times New Roman" w:cstheme="minorHAnsi"/>
                  <w:lang w:eastAsia="en-GB"/>
                </w:rPr>
                <w:id w:val="-20778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  <w:r w:rsidRPr="008B6764">
              <w:rPr>
                <w:rFonts w:eastAsia="Times New Roman" w:cstheme="minorHAnsi"/>
                <w:lang w:eastAsia="en-GB"/>
              </w:rPr>
              <w:t xml:space="preserve">          No    </w:t>
            </w:r>
            <w:sdt>
              <w:sdtPr>
                <w:rPr>
                  <w:rFonts w:eastAsia="Times New Roman" w:cstheme="minorHAnsi"/>
                  <w:lang w:eastAsia="en-GB"/>
                </w:rPr>
                <w:id w:val="-16229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764">
                  <w:rPr>
                    <w:rFonts w:ascii="MS Gothic" w:eastAsia="MS Gothic" w:hAnsi="MS Gothic" w:cstheme="minorHAnsi"/>
                    <w:lang w:eastAsia="en-GB"/>
                  </w:rPr>
                  <w:t>☐</w:t>
                </w:r>
              </w:sdtContent>
            </w:sdt>
          </w:p>
          <w:p w14:paraId="51CFE64D" w14:textId="77777777" w:rsidR="00FA09E1" w:rsidRPr="008B6764" w:rsidRDefault="00FA09E1" w:rsidP="000D1575">
            <w:pPr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  <w:tr w:rsidR="00FA09E1" w:rsidRPr="008B6764" w14:paraId="49D8FBBC" w14:textId="77777777" w:rsidTr="00681202">
        <w:trPr>
          <w:trHeight w:val="624"/>
        </w:trPr>
        <w:tc>
          <w:tcPr>
            <w:tcW w:w="4361" w:type="dxa"/>
          </w:tcPr>
          <w:p w14:paraId="64285137" w14:textId="036D0B2C" w:rsidR="00FA09E1" w:rsidRPr="008B6764" w:rsidRDefault="00FA09E1" w:rsidP="001D0D98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Name </w:t>
            </w:r>
            <w:r w:rsidRPr="008B6764">
              <w:rPr>
                <w:rFonts w:cstheme="minorHAnsi"/>
                <w:lang w:val="en-IE"/>
              </w:rPr>
              <w:t xml:space="preserve">of programme proposer </w:t>
            </w:r>
          </w:p>
        </w:tc>
        <w:tc>
          <w:tcPr>
            <w:tcW w:w="5273" w:type="dxa"/>
          </w:tcPr>
          <w:p w14:paraId="3D02FF91" w14:textId="77777777" w:rsidR="00FA09E1" w:rsidRPr="008B6764" w:rsidRDefault="00FA09E1" w:rsidP="00592428">
            <w:pPr>
              <w:tabs>
                <w:tab w:val="center" w:pos="3081"/>
              </w:tabs>
              <w:rPr>
                <w:rFonts w:cstheme="minorHAnsi"/>
                <w:lang w:val="en-IE"/>
              </w:rPr>
            </w:pPr>
          </w:p>
          <w:p w14:paraId="6E3D89B6" w14:textId="77777777" w:rsidR="00FA09E1" w:rsidRPr="008B6764" w:rsidRDefault="00FA09E1" w:rsidP="00D435A3">
            <w:pPr>
              <w:tabs>
                <w:tab w:val="center" w:pos="3081"/>
              </w:tabs>
              <w:rPr>
                <w:rFonts w:cstheme="minorHAnsi"/>
                <w:sz w:val="24"/>
                <w:szCs w:val="24"/>
                <w:lang w:val="en-IE"/>
              </w:rPr>
            </w:pPr>
          </w:p>
        </w:tc>
      </w:tr>
    </w:tbl>
    <w:p w14:paraId="478941A4" w14:textId="00AE30A0" w:rsidR="00FB1B57" w:rsidRPr="008B6764" w:rsidRDefault="00FB1B57" w:rsidP="00952E23">
      <w:pPr>
        <w:rPr>
          <w:rFonts w:cstheme="minorHAnsi"/>
          <w:lang w:val="en-IE"/>
        </w:rPr>
      </w:pPr>
    </w:p>
    <w:p w14:paraId="148E6523" w14:textId="0D0190FD" w:rsidR="007A577C" w:rsidRPr="008B6764" w:rsidRDefault="007A577C">
      <w:pPr>
        <w:rPr>
          <w:rFonts w:cstheme="minorHAnsi"/>
          <w:b/>
          <w:smallCaps/>
          <w:lang w:val="en-IE"/>
        </w:rPr>
      </w:pPr>
      <w:r w:rsidRPr="008B6764">
        <w:rPr>
          <w:rFonts w:cstheme="minorHAnsi"/>
          <w:b/>
          <w:smallCaps/>
          <w:lang w:val="en-IE"/>
        </w:rPr>
        <w:t xml:space="preserve">Section </w:t>
      </w:r>
      <w:r w:rsidR="003B1C2D" w:rsidRPr="008B6764">
        <w:rPr>
          <w:rFonts w:cstheme="minorHAnsi"/>
          <w:b/>
          <w:smallCaps/>
          <w:lang w:val="en-IE"/>
        </w:rPr>
        <w:t>2</w:t>
      </w:r>
      <w:r w:rsidR="00CD4AAE" w:rsidRPr="008B6764">
        <w:rPr>
          <w:rFonts w:cstheme="minorHAnsi"/>
          <w:b/>
          <w:smallCaps/>
          <w:lang w:val="en-IE"/>
        </w:rPr>
        <w:t>:</w:t>
      </w:r>
      <w:r w:rsidRPr="008B6764">
        <w:rPr>
          <w:rFonts w:cstheme="minorHAnsi"/>
          <w:b/>
          <w:smallCaps/>
          <w:lang w:val="en-IE"/>
        </w:rPr>
        <w:t xml:space="preserve"> </w:t>
      </w:r>
      <w:r w:rsidR="001B1611" w:rsidRPr="008B6764">
        <w:rPr>
          <w:rFonts w:cstheme="minorHAnsi"/>
          <w:b/>
          <w:smallCaps/>
          <w:lang w:val="en-IE"/>
        </w:rPr>
        <w:t>Details of programme proposed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6764" w:rsidRPr="008B6764" w14:paraId="382B619A" w14:textId="77777777" w:rsidTr="00211300">
        <w:tc>
          <w:tcPr>
            <w:tcW w:w="9634" w:type="dxa"/>
          </w:tcPr>
          <w:p w14:paraId="0F909185" w14:textId="77777777" w:rsidR="00952E23" w:rsidRPr="008B6764" w:rsidRDefault="00952E23" w:rsidP="0018000D">
            <w:pPr>
              <w:rPr>
                <w:rFonts w:cstheme="minorHAnsi"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 xml:space="preserve">Date of original accreditation of the programme </w:t>
            </w:r>
            <w:r w:rsidRPr="008B6764">
              <w:rPr>
                <w:rFonts w:cstheme="minorHAnsi"/>
                <w:b/>
                <w:smallCaps/>
                <w:u w:val="single"/>
                <w:lang w:val="en-IE"/>
              </w:rPr>
              <w:t>or</w:t>
            </w:r>
            <w:r w:rsidRPr="008B6764">
              <w:rPr>
                <w:rFonts w:cstheme="minorHAnsi"/>
                <w:b/>
                <w:smallCaps/>
                <w:lang w:val="en-IE"/>
              </w:rPr>
              <w:t xml:space="preserve"> last periodic programme review (whichever is more recent) or last restructuring of the programme</w:t>
            </w:r>
          </w:p>
        </w:tc>
      </w:tr>
      <w:tr w:rsidR="008B6764" w:rsidRPr="008B6764" w14:paraId="408E949B" w14:textId="77777777" w:rsidTr="00211300">
        <w:tc>
          <w:tcPr>
            <w:tcW w:w="9634" w:type="dxa"/>
          </w:tcPr>
          <w:p w14:paraId="238A1A8D" w14:textId="77777777" w:rsidR="00681202" w:rsidRPr="008B6764" w:rsidRDefault="00681202" w:rsidP="00952E23">
            <w:pPr>
              <w:rPr>
                <w:rFonts w:cstheme="minorHAnsi"/>
                <w:b/>
                <w:lang w:val="en-IE"/>
              </w:rPr>
            </w:pPr>
          </w:p>
          <w:p w14:paraId="2EF6790C" w14:textId="77777777" w:rsidR="0018000D" w:rsidRPr="008B6764" w:rsidRDefault="0018000D" w:rsidP="00952E23">
            <w:pPr>
              <w:rPr>
                <w:rFonts w:cstheme="minorHAnsi"/>
                <w:b/>
                <w:lang w:val="en-IE"/>
              </w:rPr>
            </w:pPr>
          </w:p>
        </w:tc>
      </w:tr>
      <w:tr w:rsidR="008B6764" w:rsidRPr="008B6764" w14:paraId="3039A88A" w14:textId="77777777" w:rsidTr="00211300">
        <w:tc>
          <w:tcPr>
            <w:tcW w:w="9634" w:type="dxa"/>
          </w:tcPr>
          <w:p w14:paraId="38E7D095" w14:textId="77777777" w:rsidR="0018000D" w:rsidRPr="008B6764" w:rsidRDefault="0018000D" w:rsidP="0018000D">
            <w:pPr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 xml:space="preserve">What </w:t>
            </w:r>
            <w:proofErr w:type="gramStart"/>
            <w:r w:rsidRPr="008B6764">
              <w:rPr>
                <w:rFonts w:cstheme="minorHAnsi"/>
                <w:b/>
                <w:smallCaps/>
                <w:lang w:val="en-IE"/>
              </w:rPr>
              <w:t>is being proposed</w:t>
            </w:r>
            <w:proofErr w:type="gramEnd"/>
            <w:r w:rsidRPr="008B6764">
              <w:rPr>
                <w:rFonts w:cstheme="minorHAnsi"/>
                <w:b/>
                <w:smallCaps/>
                <w:lang w:val="en-IE"/>
              </w:rPr>
              <w:t>?</w:t>
            </w:r>
          </w:p>
        </w:tc>
      </w:tr>
      <w:tr w:rsidR="008B6764" w:rsidRPr="008B6764" w14:paraId="1C79694B" w14:textId="77777777" w:rsidTr="00211300">
        <w:tc>
          <w:tcPr>
            <w:tcW w:w="9634" w:type="dxa"/>
          </w:tcPr>
          <w:p w14:paraId="723DAA5F" w14:textId="77777777" w:rsidR="0018000D" w:rsidRDefault="0018000D" w:rsidP="00952E23">
            <w:pPr>
              <w:rPr>
                <w:rFonts w:cstheme="minorHAnsi"/>
                <w:b/>
                <w:lang w:val="en-IE"/>
              </w:rPr>
            </w:pPr>
          </w:p>
          <w:p w14:paraId="6D0CB8ED" w14:textId="62817693" w:rsidR="00681202" w:rsidRDefault="00681202" w:rsidP="00952E23">
            <w:pPr>
              <w:rPr>
                <w:rFonts w:cstheme="minorHAnsi"/>
                <w:b/>
                <w:lang w:val="en-IE"/>
              </w:rPr>
            </w:pPr>
          </w:p>
          <w:p w14:paraId="1BAEC623" w14:textId="77777777" w:rsidR="00357C33" w:rsidRDefault="00357C33" w:rsidP="00952E23">
            <w:pPr>
              <w:rPr>
                <w:rFonts w:cstheme="minorHAnsi"/>
                <w:b/>
                <w:lang w:val="en-IE"/>
              </w:rPr>
            </w:pPr>
          </w:p>
          <w:p w14:paraId="1E2E04AD" w14:textId="77777777" w:rsidR="00681202" w:rsidRDefault="00681202" w:rsidP="00952E23">
            <w:pPr>
              <w:rPr>
                <w:rFonts w:cstheme="minorHAnsi"/>
                <w:b/>
                <w:lang w:val="en-IE"/>
              </w:rPr>
            </w:pPr>
          </w:p>
          <w:p w14:paraId="1EA4345C" w14:textId="5ABF0416" w:rsidR="00681202" w:rsidRPr="008B6764" w:rsidRDefault="00681202" w:rsidP="00952E23">
            <w:pPr>
              <w:rPr>
                <w:rFonts w:cstheme="minorHAnsi"/>
                <w:b/>
                <w:lang w:val="en-IE"/>
              </w:rPr>
            </w:pPr>
          </w:p>
        </w:tc>
      </w:tr>
      <w:tr w:rsidR="008B6764" w:rsidRPr="008B6764" w14:paraId="5613C337" w14:textId="77777777" w:rsidTr="00211300">
        <w:tc>
          <w:tcPr>
            <w:tcW w:w="9634" w:type="dxa"/>
          </w:tcPr>
          <w:p w14:paraId="5F5038F8" w14:textId="77777777" w:rsidR="0041377F" w:rsidRDefault="00952E23" w:rsidP="0041377F">
            <w:pPr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What is the reason for the proposal?</w:t>
            </w:r>
            <w:r w:rsidR="0041377F">
              <w:rPr>
                <w:rFonts w:cstheme="minorHAnsi"/>
                <w:b/>
                <w:smallCaps/>
                <w:lang w:val="en-IE"/>
              </w:rPr>
              <w:t xml:space="preserve"> </w:t>
            </w:r>
          </w:p>
          <w:p w14:paraId="78C91ABD" w14:textId="6AE7DDD2" w:rsidR="00952E23" w:rsidRPr="00716AF9" w:rsidRDefault="0041377F" w:rsidP="0041377F">
            <w:pPr>
              <w:rPr>
                <w:rFonts w:cstheme="minorHAnsi"/>
                <w:smallCaps/>
                <w:lang w:val="en-IE"/>
              </w:rPr>
            </w:pPr>
            <w:r w:rsidRPr="00716AF9">
              <w:rPr>
                <w:rFonts w:cstheme="minorHAnsi"/>
                <w:smallCaps/>
                <w:lang w:val="en-IE"/>
              </w:rPr>
              <w:t>(If the proposal is to change t</w:t>
            </w:r>
            <w:r w:rsidR="00C13FD8" w:rsidRPr="00716AF9">
              <w:rPr>
                <w:rFonts w:cstheme="minorHAnsi"/>
                <w:smallCaps/>
                <w:lang w:val="en-IE"/>
              </w:rPr>
              <w:t>he mode of delivery t</w:t>
            </w:r>
            <w:r w:rsidR="00716AF9">
              <w:rPr>
                <w:rFonts w:cstheme="minorHAnsi"/>
                <w:smallCaps/>
                <w:lang w:val="en-IE"/>
              </w:rPr>
              <w:t>o online or blended</w:t>
            </w:r>
            <w:r w:rsidRPr="00716AF9">
              <w:rPr>
                <w:rFonts w:cstheme="minorHAnsi"/>
                <w:smallCaps/>
                <w:lang w:val="en-IE"/>
              </w:rPr>
              <w:t>, include a rationale as to why this is the most appropriate mode of delivery for this programme</w:t>
            </w:r>
            <w:r w:rsidR="00376F9D" w:rsidRPr="00716AF9">
              <w:rPr>
                <w:rFonts w:cstheme="minorHAnsi"/>
                <w:smallCaps/>
                <w:lang w:val="en-IE"/>
              </w:rPr>
              <w:t>.</w:t>
            </w:r>
            <w:r w:rsidRPr="00716AF9">
              <w:rPr>
                <w:rFonts w:cstheme="minorHAnsi"/>
                <w:smallCaps/>
                <w:lang w:val="en-IE"/>
              </w:rPr>
              <w:t>)</w:t>
            </w:r>
          </w:p>
        </w:tc>
      </w:tr>
      <w:tr w:rsidR="008B6764" w:rsidRPr="008B6764" w14:paraId="3B239156" w14:textId="77777777" w:rsidTr="00211300">
        <w:tc>
          <w:tcPr>
            <w:tcW w:w="9634" w:type="dxa"/>
          </w:tcPr>
          <w:p w14:paraId="4F34E6E0" w14:textId="77777777" w:rsidR="0018000D" w:rsidRPr="008B6764" w:rsidRDefault="0018000D" w:rsidP="00952E23">
            <w:pPr>
              <w:rPr>
                <w:rFonts w:cstheme="minorHAnsi"/>
                <w:b/>
                <w:lang w:val="en-IE"/>
              </w:rPr>
            </w:pPr>
          </w:p>
          <w:p w14:paraId="5A18D6A7" w14:textId="77777777" w:rsidR="0018000D" w:rsidRDefault="0018000D" w:rsidP="00952E23">
            <w:pPr>
              <w:rPr>
                <w:rFonts w:cstheme="minorHAnsi"/>
                <w:b/>
                <w:lang w:val="en-IE"/>
              </w:rPr>
            </w:pPr>
          </w:p>
          <w:p w14:paraId="5EE3B9DB" w14:textId="0035B321" w:rsidR="00470F90" w:rsidRDefault="00470F90" w:rsidP="00952E23">
            <w:pPr>
              <w:rPr>
                <w:rFonts w:cstheme="minorHAnsi"/>
                <w:b/>
                <w:lang w:val="en-IE"/>
              </w:rPr>
            </w:pPr>
          </w:p>
          <w:p w14:paraId="2725B4DC" w14:textId="65C677BB" w:rsidR="00357C33" w:rsidRDefault="00357C33" w:rsidP="00952E23">
            <w:pPr>
              <w:rPr>
                <w:rFonts w:cstheme="minorHAnsi"/>
                <w:b/>
                <w:lang w:val="en-IE"/>
              </w:rPr>
            </w:pPr>
          </w:p>
          <w:p w14:paraId="09EC2EEF" w14:textId="77777777" w:rsidR="008C1F5A" w:rsidRDefault="008C1F5A" w:rsidP="00952E23">
            <w:pPr>
              <w:rPr>
                <w:rFonts w:cstheme="minorHAnsi"/>
                <w:b/>
                <w:lang w:val="en-IE"/>
              </w:rPr>
            </w:pPr>
          </w:p>
          <w:p w14:paraId="4B489907" w14:textId="24F17A0B" w:rsidR="00470F90" w:rsidRPr="008B6764" w:rsidRDefault="00470F90" w:rsidP="00952E23">
            <w:pPr>
              <w:rPr>
                <w:rFonts w:cstheme="minorHAnsi"/>
                <w:b/>
                <w:lang w:val="en-IE"/>
              </w:rPr>
            </w:pPr>
          </w:p>
        </w:tc>
      </w:tr>
      <w:tr w:rsidR="008B6764" w:rsidRPr="008B6764" w14:paraId="257CF8C9" w14:textId="77777777" w:rsidTr="00211300">
        <w:tc>
          <w:tcPr>
            <w:tcW w:w="9634" w:type="dxa"/>
          </w:tcPr>
          <w:p w14:paraId="5E8B6A61" w14:textId="77777777" w:rsidR="00952E23" w:rsidRPr="008B6764" w:rsidRDefault="00952E23" w:rsidP="0018000D">
            <w:pPr>
              <w:rPr>
                <w:rFonts w:cstheme="minorHAnsi"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Strategic fit</w:t>
            </w:r>
          </w:p>
        </w:tc>
      </w:tr>
      <w:tr w:rsidR="008B6764" w:rsidRPr="008B6764" w14:paraId="34DB0FD2" w14:textId="77777777" w:rsidTr="00211300">
        <w:tc>
          <w:tcPr>
            <w:tcW w:w="9634" w:type="dxa"/>
          </w:tcPr>
          <w:p w14:paraId="1C257E92" w14:textId="77777777" w:rsidR="009C1C5A" w:rsidRDefault="009C1C5A" w:rsidP="00952E23">
            <w:pPr>
              <w:rPr>
                <w:rFonts w:cstheme="minorHAnsi"/>
                <w:b/>
                <w:lang w:val="en-IE"/>
              </w:rPr>
            </w:pPr>
          </w:p>
          <w:p w14:paraId="15161AF8" w14:textId="32F460B9" w:rsidR="008D64B6" w:rsidRDefault="008D64B6" w:rsidP="00952E23">
            <w:pPr>
              <w:rPr>
                <w:rFonts w:cstheme="minorHAnsi"/>
                <w:b/>
                <w:lang w:val="en-IE"/>
              </w:rPr>
            </w:pPr>
          </w:p>
          <w:p w14:paraId="1F009E23" w14:textId="77777777" w:rsidR="00716AF9" w:rsidRDefault="00716AF9" w:rsidP="00952E23">
            <w:pPr>
              <w:rPr>
                <w:rFonts w:cstheme="minorHAnsi"/>
                <w:b/>
                <w:lang w:val="en-IE"/>
              </w:rPr>
            </w:pPr>
          </w:p>
          <w:p w14:paraId="3D3DBE88" w14:textId="77777777" w:rsidR="008D64B6" w:rsidRDefault="008D64B6" w:rsidP="00952E23">
            <w:pPr>
              <w:rPr>
                <w:rFonts w:cstheme="minorHAnsi"/>
                <w:b/>
                <w:lang w:val="en-IE"/>
              </w:rPr>
            </w:pPr>
          </w:p>
          <w:p w14:paraId="72DD74E9" w14:textId="5537156C" w:rsidR="00681202" w:rsidRPr="008B6764" w:rsidRDefault="00681202" w:rsidP="00952E23">
            <w:pPr>
              <w:rPr>
                <w:rFonts w:cstheme="minorHAnsi"/>
                <w:b/>
                <w:lang w:val="en-IE"/>
              </w:rPr>
            </w:pPr>
          </w:p>
        </w:tc>
      </w:tr>
      <w:tr w:rsidR="008B6764" w:rsidRPr="008B6764" w14:paraId="7A43CAD4" w14:textId="77777777" w:rsidTr="00211300">
        <w:tc>
          <w:tcPr>
            <w:tcW w:w="9634" w:type="dxa"/>
          </w:tcPr>
          <w:p w14:paraId="36175E2A" w14:textId="77777777" w:rsidR="00952E23" w:rsidRDefault="00952E23" w:rsidP="0018000D">
            <w:pPr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Likely demand, and proposed intake</w:t>
            </w:r>
          </w:p>
          <w:p w14:paraId="52FACAD2" w14:textId="76EF5B71" w:rsidR="00E2026E" w:rsidRPr="00716AF9" w:rsidRDefault="00E2026E" w:rsidP="0018000D">
            <w:pPr>
              <w:rPr>
                <w:rFonts w:cstheme="minorHAnsi"/>
                <w:smallCaps/>
                <w:lang w:val="en-IE"/>
              </w:rPr>
            </w:pPr>
            <w:r w:rsidRPr="00716AF9">
              <w:rPr>
                <w:rFonts w:cstheme="minorHAnsi"/>
                <w:smallCaps/>
                <w:lang w:val="en-IE"/>
              </w:rPr>
              <w:t>(If the proposal is to change to online or blended delivery, student targets should be set so</w:t>
            </w:r>
            <w:r w:rsidR="0006698B" w:rsidRPr="00716AF9">
              <w:rPr>
                <w:rFonts w:cstheme="minorHAnsi"/>
                <w:smallCaps/>
                <w:lang w:val="en-IE"/>
              </w:rPr>
              <w:t xml:space="preserve"> as </w:t>
            </w:r>
            <w:r w:rsidRPr="00716AF9">
              <w:rPr>
                <w:rFonts w:cstheme="minorHAnsi"/>
                <w:smallCaps/>
                <w:lang w:val="en-IE"/>
              </w:rPr>
              <w:t xml:space="preserve">to ensure sufficient income </w:t>
            </w:r>
            <w:proofErr w:type="gramStart"/>
            <w:r w:rsidRPr="00716AF9">
              <w:rPr>
                <w:rFonts w:cstheme="minorHAnsi"/>
                <w:smallCaps/>
                <w:lang w:val="en-IE"/>
              </w:rPr>
              <w:t>is generated</w:t>
            </w:r>
            <w:proofErr w:type="gramEnd"/>
            <w:r w:rsidRPr="00716AF9">
              <w:rPr>
                <w:rFonts w:cstheme="minorHAnsi"/>
                <w:smallCaps/>
                <w:lang w:val="en-IE"/>
              </w:rPr>
              <w:t xml:space="preserve"> to cover additional resource requirements</w:t>
            </w:r>
            <w:r w:rsidR="00037E27" w:rsidRPr="00716AF9">
              <w:rPr>
                <w:rFonts w:cstheme="minorHAnsi"/>
                <w:smallCaps/>
                <w:lang w:val="en-IE"/>
              </w:rPr>
              <w:t xml:space="preserve"> associated with quality online</w:t>
            </w:r>
            <w:r w:rsidR="00C13FD8" w:rsidRPr="00716AF9">
              <w:rPr>
                <w:rFonts w:cstheme="minorHAnsi"/>
                <w:smallCaps/>
                <w:lang w:val="en-IE"/>
              </w:rPr>
              <w:t xml:space="preserve"> or blended</w:t>
            </w:r>
            <w:r w:rsidR="00037E27" w:rsidRPr="00716AF9">
              <w:rPr>
                <w:rFonts w:cstheme="minorHAnsi"/>
                <w:smallCaps/>
                <w:lang w:val="en-IE"/>
              </w:rPr>
              <w:t xml:space="preserve"> development and delivery</w:t>
            </w:r>
            <w:r w:rsidRPr="00716AF9">
              <w:rPr>
                <w:rFonts w:cstheme="minorHAnsi"/>
                <w:smallCaps/>
                <w:lang w:val="en-IE"/>
              </w:rPr>
              <w:t>.)</w:t>
            </w:r>
          </w:p>
        </w:tc>
      </w:tr>
      <w:tr w:rsidR="008B6764" w:rsidRPr="008B6764" w14:paraId="3F8811B8" w14:textId="77777777" w:rsidTr="00211300">
        <w:tc>
          <w:tcPr>
            <w:tcW w:w="9634" w:type="dxa"/>
          </w:tcPr>
          <w:p w14:paraId="2C99E95B" w14:textId="77777777" w:rsidR="008D64B6" w:rsidRPr="008B6764" w:rsidRDefault="008D64B6" w:rsidP="00952E23">
            <w:pPr>
              <w:rPr>
                <w:rFonts w:cstheme="minorHAnsi"/>
                <w:b/>
                <w:lang w:val="en-IE"/>
              </w:rPr>
            </w:pPr>
          </w:p>
          <w:p w14:paraId="48D48FE9" w14:textId="6D0C745A" w:rsidR="00681202" w:rsidRDefault="00681202" w:rsidP="00952E23">
            <w:pPr>
              <w:rPr>
                <w:rFonts w:cstheme="minorHAnsi"/>
                <w:b/>
                <w:lang w:val="en-IE"/>
              </w:rPr>
            </w:pPr>
          </w:p>
          <w:p w14:paraId="11D895E3" w14:textId="77777777" w:rsidR="00357C33" w:rsidRPr="008B6764" w:rsidRDefault="00357C33" w:rsidP="00952E23">
            <w:pPr>
              <w:rPr>
                <w:rFonts w:cstheme="minorHAnsi"/>
                <w:b/>
                <w:lang w:val="en-IE"/>
              </w:rPr>
            </w:pPr>
          </w:p>
          <w:p w14:paraId="7BA7202E" w14:textId="7A20A94F" w:rsidR="0018000D" w:rsidRDefault="0018000D" w:rsidP="00952E23">
            <w:pPr>
              <w:rPr>
                <w:rFonts w:cstheme="minorHAnsi"/>
                <w:b/>
                <w:lang w:val="en-IE"/>
              </w:rPr>
            </w:pPr>
          </w:p>
          <w:p w14:paraId="520C30F6" w14:textId="77777777" w:rsidR="00716AF9" w:rsidRDefault="00716AF9" w:rsidP="00952E23">
            <w:pPr>
              <w:rPr>
                <w:rFonts w:cstheme="minorHAnsi"/>
                <w:b/>
                <w:lang w:val="en-IE"/>
              </w:rPr>
            </w:pPr>
          </w:p>
          <w:p w14:paraId="341FB5A4" w14:textId="6E598744" w:rsidR="009B30EC" w:rsidRPr="008B6764" w:rsidRDefault="009B30EC" w:rsidP="00952E23">
            <w:pPr>
              <w:rPr>
                <w:rFonts w:cstheme="minorHAnsi"/>
                <w:b/>
                <w:lang w:val="en-IE"/>
              </w:rPr>
            </w:pPr>
          </w:p>
        </w:tc>
      </w:tr>
      <w:tr w:rsidR="008B6764" w:rsidRPr="008B6764" w14:paraId="7F8291C2" w14:textId="77777777" w:rsidTr="00211300">
        <w:tc>
          <w:tcPr>
            <w:tcW w:w="9634" w:type="dxa"/>
          </w:tcPr>
          <w:p w14:paraId="621CA213" w14:textId="77777777" w:rsidR="00952E23" w:rsidRPr="008B6764" w:rsidRDefault="00952E23" w:rsidP="0018000D">
            <w:pPr>
              <w:rPr>
                <w:rFonts w:cstheme="minorHAnsi"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lastRenderedPageBreak/>
              <w:t>Entry requirements, and progression and exit routes</w:t>
            </w:r>
          </w:p>
        </w:tc>
      </w:tr>
      <w:tr w:rsidR="008B6764" w:rsidRPr="008B6764" w14:paraId="75B24884" w14:textId="77777777" w:rsidTr="00211300">
        <w:tc>
          <w:tcPr>
            <w:tcW w:w="9634" w:type="dxa"/>
          </w:tcPr>
          <w:p w14:paraId="31A86F6E" w14:textId="77777777" w:rsidR="00255BA5" w:rsidRPr="008B6764" w:rsidRDefault="00255BA5" w:rsidP="00952E23">
            <w:pPr>
              <w:rPr>
                <w:rFonts w:cstheme="minorHAnsi"/>
                <w:b/>
                <w:lang w:val="en-IE"/>
              </w:rPr>
            </w:pPr>
          </w:p>
          <w:p w14:paraId="40579A63" w14:textId="3418E5CE" w:rsidR="0018000D" w:rsidRDefault="0018000D" w:rsidP="00952E23">
            <w:pPr>
              <w:rPr>
                <w:rFonts w:cstheme="minorHAnsi"/>
                <w:b/>
                <w:lang w:val="en-IE"/>
              </w:rPr>
            </w:pPr>
          </w:p>
          <w:p w14:paraId="3A34D512" w14:textId="77777777" w:rsidR="00681202" w:rsidRDefault="00681202" w:rsidP="00952E23">
            <w:pPr>
              <w:rPr>
                <w:rFonts w:cstheme="minorHAnsi"/>
                <w:b/>
                <w:lang w:val="en-IE"/>
              </w:rPr>
            </w:pPr>
          </w:p>
          <w:p w14:paraId="1328A7BD" w14:textId="77777777" w:rsidR="008D64B6" w:rsidRDefault="008D64B6" w:rsidP="00952E23">
            <w:pPr>
              <w:rPr>
                <w:rFonts w:cstheme="minorHAnsi"/>
                <w:b/>
                <w:lang w:val="en-IE"/>
              </w:rPr>
            </w:pPr>
          </w:p>
          <w:p w14:paraId="25C79BD7" w14:textId="4CDE9C8D" w:rsidR="00357C33" w:rsidRPr="008B6764" w:rsidRDefault="00357C33" w:rsidP="00952E23">
            <w:pPr>
              <w:rPr>
                <w:rFonts w:cstheme="minorHAnsi"/>
                <w:b/>
                <w:lang w:val="en-IE"/>
              </w:rPr>
            </w:pPr>
          </w:p>
        </w:tc>
      </w:tr>
      <w:tr w:rsidR="008B6764" w:rsidRPr="008B6764" w14:paraId="11587C87" w14:textId="77777777" w:rsidTr="00211300">
        <w:tc>
          <w:tcPr>
            <w:tcW w:w="9634" w:type="dxa"/>
          </w:tcPr>
          <w:p w14:paraId="149A43E4" w14:textId="77777777" w:rsidR="00525945" w:rsidRDefault="00952E23" w:rsidP="00701300">
            <w:pPr>
              <w:rPr>
                <w:rFonts w:cstheme="minorHAnsi"/>
                <w:b/>
                <w:smallCaps/>
                <w:vertAlign w:val="superscript"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Programme learning outcomes</w:t>
            </w:r>
            <w:r w:rsidR="00701300" w:rsidRPr="008B6764" w:rsidDel="00701300">
              <w:rPr>
                <w:rFonts w:cstheme="minorHAnsi"/>
                <w:b/>
                <w:smallCaps/>
                <w:vertAlign w:val="superscript"/>
                <w:lang w:val="en-IE"/>
              </w:rPr>
              <w:t xml:space="preserve"> </w:t>
            </w:r>
          </w:p>
          <w:p w14:paraId="5394DFBF" w14:textId="4D175EBD" w:rsidR="00952E23" w:rsidRPr="00525945" w:rsidRDefault="00952E23" w:rsidP="00701300">
            <w:pPr>
              <w:rPr>
                <w:rFonts w:cstheme="minorHAnsi"/>
                <w:smallCaps/>
                <w:lang w:val="en-IE"/>
              </w:rPr>
            </w:pPr>
            <w:r w:rsidRPr="00525945">
              <w:rPr>
                <w:rFonts w:cstheme="minorHAnsi"/>
                <w:smallCaps/>
                <w:lang w:val="en-IE"/>
              </w:rPr>
              <w:t>(please do not list these here, but rather provide a link to the relevant item on Course</w:t>
            </w:r>
            <w:r w:rsidR="00D10A97" w:rsidRPr="00525945">
              <w:rPr>
                <w:rFonts w:cstheme="minorHAnsi"/>
                <w:smallCaps/>
                <w:lang w:val="en-IE"/>
              </w:rPr>
              <w:t xml:space="preserve"> B</w:t>
            </w:r>
            <w:r w:rsidRPr="00525945">
              <w:rPr>
                <w:rFonts w:cstheme="minorHAnsi"/>
                <w:smallCaps/>
                <w:lang w:val="en-IE"/>
              </w:rPr>
              <w:t>uilder).</w:t>
            </w:r>
          </w:p>
        </w:tc>
      </w:tr>
      <w:tr w:rsidR="00D10A97" w:rsidRPr="008B6764" w14:paraId="150ECE02" w14:textId="77777777" w:rsidTr="00211300">
        <w:tc>
          <w:tcPr>
            <w:tcW w:w="9634" w:type="dxa"/>
          </w:tcPr>
          <w:p w14:paraId="342952F5" w14:textId="67886075" w:rsidR="00D10A97" w:rsidRDefault="00D10A97" w:rsidP="00701300">
            <w:pPr>
              <w:rPr>
                <w:rFonts w:cstheme="minorHAnsi"/>
                <w:b/>
                <w:smallCaps/>
                <w:lang w:val="en-IE"/>
              </w:rPr>
            </w:pPr>
          </w:p>
          <w:p w14:paraId="75E96375" w14:textId="516DDF2D" w:rsidR="00716AF9" w:rsidRDefault="00716AF9" w:rsidP="00701300">
            <w:pPr>
              <w:rPr>
                <w:rFonts w:cstheme="minorHAnsi"/>
                <w:b/>
                <w:smallCaps/>
                <w:lang w:val="en-IE"/>
              </w:rPr>
            </w:pPr>
          </w:p>
          <w:p w14:paraId="7F17B2C9" w14:textId="77777777" w:rsidR="00716AF9" w:rsidRDefault="00716AF9" w:rsidP="00701300">
            <w:pPr>
              <w:rPr>
                <w:rFonts w:cstheme="minorHAnsi"/>
                <w:b/>
                <w:smallCaps/>
                <w:lang w:val="en-IE"/>
              </w:rPr>
            </w:pPr>
          </w:p>
          <w:p w14:paraId="0F42E36E" w14:textId="77777777" w:rsidR="00716AF9" w:rsidRDefault="00716AF9" w:rsidP="00701300">
            <w:pPr>
              <w:rPr>
                <w:rFonts w:cstheme="minorHAnsi"/>
                <w:b/>
                <w:smallCaps/>
                <w:lang w:val="en-IE"/>
              </w:rPr>
            </w:pPr>
          </w:p>
          <w:p w14:paraId="150C5468" w14:textId="0A6F5544" w:rsidR="009B30EC" w:rsidRPr="008B6764" w:rsidRDefault="009B30EC" w:rsidP="00701300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8D64B6" w:rsidRPr="008B6764" w14:paraId="558A5F2C" w14:textId="77777777" w:rsidTr="00211300">
        <w:tc>
          <w:tcPr>
            <w:tcW w:w="9634" w:type="dxa"/>
          </w:tcPr>
          <w:p w14:paraId="7B47B064" w14:textId="77777777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  <w:r w:rsidRPr="0013225D">
              <w:rPr>
                <w:rFonts w:cstheme="minorHAnsi"/>
                <w:b/>
                <w:smallCaps/>
                <w:lang w:val="en-IE"/>
              </w:rPr>
              <w:t>Continuous Improvement</w:t>
            </w:r>
          </w:p>
          <w:p w14:paraId="1EEB7029" w14:textId="05F0A071" w:rsidR="008D64B6" w:rsidRPr="008B6764" w:rsidRDefault="008D64B6" w:rsidP="008D64B6">
            <w:pPr>
              <w:rPr>
                <w:rFonts w:eastAsia="Times New Roman" w:cstheme="minorHAnsi"/>
                <w:lang w:eastAsia="en-IE"/>
              </w:rPr>
            </w:pPr>
            <w:r w:rsidRPr="008B6764">
              <w:rPr>
                <w:rFonts w:eastAsia="Times New Roman" w:cstheme="minorHAnsi"/>
                <w:lang w:eastAsia="en-IE"/>
              </w:rPr>
              <w:t xml:space="preserve">By ticking the boxes below the </w:t>
            </w:r>
            <w:proofErr w:type="spellStart"/>
            <w:r w:rsidRPr="008B6764">
              <w:rPr>
                <w:rFonts w:eastAsia="Times New Roman" w:cstheme="minorHAnsi"/>
                <w:lang w:eastAsia="en-IE"/>
              </w:rPr>
              <w:t>programme</w:t>
            </w:r>
            <w:proofErr w:type="spellEnd"/>
            <w:r w:rsidRPr="008B6764">
              <w:rPr>
                <w:rFonts w:eastAsia="Times New Roman" w:cstheme="minorHAnsi"/>
                <w:lang w:eastAsia="en-IE"/>
              </w:rPr>
              <w:t xml:space="preserve"> proposer(s) are committing to the following actions:</w:t>
            </w:r>
          </w:p>
          <w:p w14:paraId="493A9542" w14:textId="77777777" w:rsidR="008D64B6" w:rsidRPr="008B6764" w:rsidRDefault="008D64B6" w:rsidP="008D64B6">
            <w:pPr>
              <w:rPr>
                <w:rFonts w:eastAsia="Times New Roman" w:cstheme="minorHAnsi"/>
                <w:lang w:eastAsia="en-IE"/>
              </w:rPr>
            </w:pPr>
          </w:p>
          <w:p w14:paraId="677CDFF0" w14:textId="0FB519DF" w:rsidR="008D64B6" w:rsidRPr="003A2E16" w:rsidRDefault="008D64B6" w:rsidP="008D64B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jc w:val="both"/>
              <w:textAlignment w:val="baseline"/>
              <w:rPr>
                <w:rFonts w:eastAsia="Times New Roman" w:cstheme="minorHAnsi"/>
                <w:lang w:eastAsia="en-IE"/>
              </w:rPr>
            </w:pPr>
            <w:r w:rsidRPr="003A2E16">
              <w:rPr>
                <w:rFonts w:eastAsia="Times New Roman" w:cstheme="minorHAnsi"/>
                <w:bCs/>
                <w:lang w:eastAsia="en-IE"/>
              </w:rPr>
              <w:t xml:space="preserve">Learning materials are tailored and updated regularly </w:t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lang w:eastAsia="en-GB"/>
              </w:rPr>
              <w:t xml:space="preserve">Yes     </w:t>
            </w:r>
            <w:sdt>
              <w:sdtPr>
                <w:rPr>
                  <w:rFonts w:eastAsia="Times New Roman" w:cstheme="minorHAnsi"/>
                  <w:lang w:eastAsia="en-GB"/>
                </w:rPr>
                <w:id w:val="135445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C91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  <w:p w14:paraId="3CA7E7A9" w14:textId="17515730" w:rsidR="008D64B6" w:rsidRPr="003A2E16" w:rsidRDefault="008D64B6" w:rsidP="008D64B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 w:rsidRPr="003A2E16">
              <w:rPr>
                <w:rFonts w:eastAsia="Times New Roman" w:cstheme="minorHAnsi"/>
                <w:bCs/>
                <w:lang w:eastAsia="en-IE"/>
              </w:rPr>
              <w:t xml:space="preserve">DCU QA </w:t>
            </w:r>
            <w:r w:rsidR="00525945">
              <w:rPr>
                <w:rFonts w:eastAsia="Times New Roman" w:cstheme="minorHAnsi"/>
                <w:bCs/>
                <w:lang w:eastAsia="en-IE"/>
              </w:rPr>
              <w:t>p</w:t>
            </w:r>
            <w:r w:rsidRPr="003A2E16">
              <w:rPr>
                <w:rFonts w:eastAsia="Times New Roman" w:cstheme="minorHAnsi"/>
                <w:bCs/>
                <w:lang w:eastAsia="en-IE"/>
              </w:rPr>
              <w:t xml:space="preserve">rocesses are embedded in design processes </w:t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lang w:eastAsia="en-GB"/>
              </w:rPr>
              <w:t xml:space="preserve">Yes     </w:t>
            </w:r>
            <w:sdt>
              <w:sdtPr>
                <w:rPr>
                  <w:rFonts w:eastAsia="Times New Roman" w:cstheme="minorHAnsi"/>
                  <w:lang w:eastAsia="en-GB"/>
                </w:rPr>
                <w:id w:val="3392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C91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  <w:p w14:paraId="106F0056" w14:textId="77777777" w:rsidR="008D64B6" w:rsidRPr="003A2E16" w:rsidRDefault="008D64B6" w:rsidP="008D64B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 w:rsidRPr="003A2E16">
              <w:rPr>
                <w:rFonts w:eastAsia="Times New Roman" w:cstheme="minorHAnsi"/>
                <w:bCs/>
                <w:lang w:eastAsia="en-IE"/>
              </w:rPr>
              <w:t xml:space="preserve">A culture and cycle of ‘continuous improvement’ is applied internally </w:t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lang w:eastAsia="en-GB"/>
              </w:rPr>
              <w:t xml:space="preserve">Yes     </w:t>
            </w:r>
            <w:sdt>
              <w:sdtPr>
                <w:rPr>
                  <w:rFonts w:eastAsia="Times New Roman" w:cstheme="minorHAnsi"/>
                  <w:lang w:eastAsia="en-GB"/>
                </w:rPr>
                <w:id w:val="154301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2E16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  <w:p w14:paraId="0D6C90BA" w14:textId="77777777" w:rsidR="008D64B6" w:rsidRPr="003A2E16" w:rsidRDefault="008D64B6" w:rsidP="008D64B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jc w:val="both"/>
              <w:textAlignment w:val="baseline"/>
              <w:rPr>
                <w:rFonts w:cstheme="minorHAnsi"/>
                <w:smallCaps/>
                <w:lang w:val="en-IE"/>
              </w:rPr>
            </w:pPr>
            <w:r w:rsidRPr="003A2E16">
              <w:rPr>
                <w:rFonts w:eastAsia="Times New Roman" w:cstheme="minorHAnsi"/>
                <w:bCs/>
                <w:lang w:eastAsia="en-IE"/>
              </w:rPr>
              <w:t>Student feedback is collated, documented and where appropriate, actioned</w:t>
            </w:r>
            <w:r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bCs/>
                <w:lang w:eastAsia="en-IE"/>
              </w:rPr>
              <w:t xml:space="preserve"> </w:t>
            </w:r>
            <w:r w:rsidRPr="003A2E16">
              <w:rPr>
                <w:rFonts w:eastAsia="Times New Roman" w:cstheme="minorHAnsi"/>
                <w:bCs/>
                <w:lang w:eastAsia="en-IE"/>
              </w:rPr>
              <w:tab/>
            </w:r>
            <w:r w:rsidRPr="003A2E16">
              <w:rPr>
                <w:rFonts w:eastAsia="Times New Roman" w:cstheme="minorHAnsi"/>
                <w:lang w:eastAsia="en-GB"/>
              </w:rPr>
              <w:t xml:space="preserve">Yes     </w:t>
            </w:r>
            <w:sdt>
              <w:sdtPr>
                <w:rPr>
                  <w:rFonts w:eastAsia="Times New Roman" w:cstheme="minorHAnsi"/>
                  <w:lang w:eastAsia="en-GB"/>
                </w:rPr>
                <w:id w:val="18078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2E16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  <w:p w14:paraId="18F8ECDD" w14:textId="44939B3B" w:rsidR="008D64B6" w:rsidRPr="008B6764" w:rsidRDefault="00525945" w:rsidP="008D64B6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jc w:val="both"/>
              <w:textAlignment w:val="baseline"/>
              <w:rPr>
                <w:rFonts w:cstheme="minorHAnsi"/>
                <w:b/>
                <w:smallCaps/>
              </w:rPr>
            </w:pPr>
            <w:r>
              <w:rPr>
                <w:rFonts w:eastAsia="Times New Roman" w:cstheme="minorHAnsi"/>
                <w:bCs/>
                <w:lang w:eastAsia="en-IE"/>
              </w:rPr>
              <w:t>Ongoing consultation</w:t>
            </w:r>
            <w:r w:rsidR="008D64B6" w:rsidRPr="003A2E16">
              <w:rPr>
                <w:rFonts w:eastAsia="Times New Roman" w:cstheme="minorHAnsi"/>
                <w:bCs/>
                <w:lang w:eastAsia="en-IE"/>
              </w:rPr>
              <w:t xml:space="preserve"> with the DCU Studio and </w:t>
            </w:r>
            <w:r>
              <w:rPr>
                <w:rFonts w:eastAsia="Times New Roman" w:cstheme="minorHAnsi"/>
                <w:bCs/>
                <w:lang w:eastAsia="en-IE"/>
              </w:rPr>
              <w:t>TEU, where relevant</w:t>
            </w:r>
            <w:r w:rsidR="008D64B6" w:rsidRPr="008B6764"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r w:rsidR="008D64B6" w:rsidRPr="008B6764">
              <w:rPr>
                <w:rFonts w:eastAsia="Times New Roman" w:cstheme="minorHAnsi"/>
                <w:b/>
                <w:bCs/>
                <w:lang w:eastAsia="en-IE"/>
              </w:rPr>
              <w:tab/>
            </w:r>
            <w:r>
              <w:rPr>
                <w:rFonts w:eastAsia="Times New Roman" w:cstheme="minorHAnsi"/>
                <w:b/>
                <w:bCs/>
                <w:lang w:eastAsia="en-IE"/>
              </w:rPr>
              <w:t xml:space="preserve">                             </w:t>
            </w:r>
            <w:r w:rsidR="008D64B6" w:rsidRPr="008B6764">
              <w:rPr>
                <w:rFonts w:eastAsia="Times New Roman" w:cstheme="minorHAnsi"/>
                <w:lang w:eastAsia="en-GB"/>
              </w:rPr>
              <w:t xml:space="preserve">Yes     </w:t>
            </w:r>
            <w:sdt>
              <w:sdtPr>
                <w:rPr>
                  <w:rFonts w:eastAsia="Times New Roman" w:cstheme="minorHAnsi"/>
                  <w:lang w:eastAsia="en-GB"/>
                </w:rPr>
                <w:id w:val="-6705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4B6" w:rsidRPr="008B6764"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sdtContent>
            </w:sdt>
          </w:p>
          <w:p w14:paraId="196BC98F" w14:textId="77777777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7CFB737C" w14:textId="067A35BA" w:rsidR="00716AF9" w:rsidRDefault="00716AF9" w:rsidP="008D64B6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8D64B6" w:rsidRPr="008B6764" w14:paraId="275C1566" w14:textId="77777777" w:rsidTr="00211300">
        <w:tc>
          <w:tcPr>
            <w:tcW w:w="9634" w:type="dxa"/>
          </w:tcPr>
          <w:p w14:paraId="40DADCF9" w14:textId="2DF2A0D7" w:rsidR="008D64B6" w:rsidRPr="0013225D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 xml:space="preserve">Award Requirements (please outline what is required in order to meet the award, </w:t>
            </w:r>
            <w:r w:rsidR="00607935" w:rsidRPr="008B6764">
              <w:rPr>
                <w:rFonts w:cstheme="minorHAnsi"/>
                <w:b/>
                <w:smallCaps/>
                <w:lang w:val="en-IE"/>
              </w:rPr>
              <w:t>e.g.</w:t>
            </w:r>
            <w:r w:rsidRPr="008B6764">
              <w:rPr>
                <w:rFonts w:cstheme="minorHAnsi"/>
                <w:b/>
                <w:smallCaps/>
                <w:lang w:val="en-IE"/>
              </w:rPr>
              <w:t xml:space="preserve"> No of Credits, mandatory modules, etc.; how award is calculated if greater than required credits taken)</w:t>
            </w:r>
          </w:p>
        </w:tc>
      </w:tr>
      <w:tr w:rsidR="008D64B6" w:rsidRPr="008B6764" w14:paraId="0F70FE52" w14:textId="77777777" w:rsidTr="00211300">
        <w:tc>
          <w:tcPr>
            <w:tcW w:w="9634" w:type="dxa"/>
          </w:tcPr>
          <w:p w14:paraId="6D8F2BF8" w14:textId="0F1BA31C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2A4D387B" w14:textId="77777777" w:rsidR="00357C33" w:rsidRPr="008B6764" w:rsidRDefault="00357C33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52D1DD86" w14:textId="1EA5B989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56CB8D51" w14:textId="77777777" w:rsidR="00716AF9" w:rsidRDefault="00716AF9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557548A6" w14:textId="1721B820" w:rsidR="009B30EC" w:rsidRPr="008B6764" w:rsidRDefault="009B30EC" w:rsidP="008D64B6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8D64B6" w:rsidRPr="008B6764" w14:paraId="0D92BC54" w14:textId="77777777" w:rsidTr="00211300">
        <w:tc>
          <w:tcPr>
            <w:tcW w:w="9634" w:type="dxa"/>
          </w:tcPr>
          <w:p w14:paraId="3922F80C" w14:textId="514F9F6E" w:rsidR="008D64B6" w:rsidRPr="008B6764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Relevance to career pathways</w:t>
            </w:r>
          </w:p>
        </w:tc>
      </w:tr>
      <w:tr w:rsidR="008D64B6" w:rsidRPr="008B6764" w14:paraId="41D3132F" w14:textId="77777777" w:rsidTr="00211300">
        <w:tc>
          <w:tcPr>
            <w:tcW w:w="9634" w:type="dxa"/>
          </w:tcPr>
          <w:p w14:paraId="32EFF1B7" w14:textId="1B611143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75DFF59A" w14:textId="5A7A73CD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26B96274" w14:textId="32DAF80B" w:rsidR="00681202" w:rsidRDefault="00681202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156A93CB" w14:textId="77777777" w:rsidR="00357C33" w:rsidRPr="008B6764" w:rsidRDefault="00357C33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1437F588" w14:textId="77777777" w:rsidR="008D64B6" w:rsidRPr="008B6764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8D64B6" w:rsidRPr="008B6764" w14:paraId="42B6C5C1" w14:textId="77777777" w:rsidTr="00211300">
        <w:tc>
          <w:tcPr>
            <w:tcW w:w="9634" w:type="dxa"/>
          </w:tcPr>
          <w:p w14:paraId="2F1D2A9D" w14:textId="77777777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Resources required</w:t>
            </w:r>
          </w:p>
          <w:p w14:paraId="6513C699" w14:textId="4B553563" w:rsidR="00E2026E" w:rsidRPr="00716AF9" w:rsidRDefault="00E2026E" w:rsidP="00C13FD8">
            <w:pPr>
              <w:rPr>
                <w:rFonts w:cstheme="minorHAnsi"/>
                <w:smallCaps/>
                <w:lang w:val="en-IE"/>
              </w:rPr>
            </w:pPr>
            <w:r w:rsidRPr="00716AF9">
              <w:rPr>
                <w:rFonts w:cstheme="minorHAnsi"/>
                <w:smallCaps/>
                <w:lang w:val="en-IE"/>
              </w:rPr>
              <w:t xml:space="preserve">(If the proposal is to change </w:t>
            </w:r>
            <w:r w:rsidR="00C13FD8" w:rsidRPr="00716AF9">
              <w:rPr>
                <w:rFonts w:cstheme="minorHAnsi"/>
                <w:smallCaps/>
                <w:lang w:val="en-IE"/>
              </w:rPr>
              <w:t xml:space="preserve">the mode of delivery </w:t>
            </w:r>
            <w:r w:rsidRPr="00716AF9">
              <w:rPr>
                <w:rFonts w:cstheme="minorHAnsi"/>
                <w:smallCaps/>
                <w:lang w:val="en-IE"/>
              </w:rPr>
              <w:t xml:space="preserve">to online or blended delivery, include details of additional resources  and/or structures </w:t>
            </w:r>
            <w:r w:rsidR="00037E27" w:rsidRPr="00716AF9">
              <w:rPr>
                <w:rFonts w:cstheme="minorHAnsi"/>
                <w:smallCaps/>
                <w:lang w:val="en-IE"/>
              </w:rPr>
              <w:t xml:space="preserve">necessary </w:t>
            </w:r>
            <w:r w:rsidRPr="00716AF9">
              <w:rPr>
                <w:rFonts w:cstheme="minorHAnsi"/>
                <w:smallCaps/>
                <w:lang w:val="en-IE"/>
              </w:rPr>
              <w:t>to</w:t>
            </w:r>
            <w:r w:rsidR="00C13FD8" w:rsidRPr="00716AF9">
              <w:rPr>
                <w:rFonts w:cstheme="minorHAnsi"/>
                <w:smallCaps/>
                <w:lang w:val="en-IE"/>
              </w:rPr>
              <w:t xml:space="preserve"> a)</w:t>
            </w:r>
            <w:r w:rsidRPr="00716AF9">
              <w:rPr>
                <w:rFonts w:cstheme="minorHAnsi"/>
                <w:smallCaps/>
                <w:lang w:val="en-IE"/>
              </w:rPr>
              <w:t xml:space="preserve"> support quality </w:t>
            </w:r>
            <w:r w:rsidR="00E30EEE" w:rsidRPr="00716AF9">
              <w:rPr>
                <w:rFonts w:cstheme="minorHAnsi"/>
                <w:smallCaps/>
                <w:lang w:val="en-IE"/>
              </w:rPr>
              <w:t xml:space="preserve">programme </w:t>
            </w:r>
            <w:r w:rsidRPr="00716AF9">
              <w:rPr>
                <w:rFonts w:cstheme="minorHAnsi"/>
                <w:smallCaps/>
                <w:lang w:val="en-IE"/>
              </w:rPr>
              <w:t xml:space="preserve">design </w:t>
            </w:r>
            <w:r w:rsidR="00E30EEE" w:rsidRPr="00716AF9">
              <w:rPr>
                <w:rFonts w:cstheme="minorHAnsi"/>
                <w:smallCaps/>
                <w:lang w:val="en-IE"/>
              </w:rPr>
              <w:t>and delivery</w:t>
            </w:r>
            <w:r w:rsidR="00771D45" w:rsidRPr="00716AF9">
              <w:rPr>
                <w:rFonts w:cstheme="minorHAnsi"/>
                <w:smallCaps/>
                <w:lang w:val="en-IE"/>
              </w:rPr>
              <w:t xml:space="preserve"> </w:t>
            </w:r>
            <w:r w:rsidRPr="00716AF9">
              <w:rPr>
                <w:rFonts w:cstheme="minorHAnsi"/>
                <w:smallCaps/>
                <w:lang w:val="en-IE"/>
              </w:rPr>
              <w:t xml:space="preserve">and </w:t>
            </w:r>
            <w:r w:rsidR="00C13FD8" w:rsidRPr="00716AF9">
              <w:rPr>
                <w:rFonts w:cstheme="minorHAnsi"/>
                <w:smallCaps/>
                <w:lang w:val="en-IE"/>
              </w:rPr>
              <w:t xml:space="preserve">b) ensure </w:t>
            </w:r>
            <w:r w:rsidRPr="00716AF9">
              <w:rPr>
                <w:rFonts w:cstheme="minorHAnsi"/>
                <w:smallCaps/>
                <w:lang w:val="en-IE"/>
              </w:rPr>
              <w:t>student</w:t>
            </w:r>
            <w:r w:rsidR="00C13FD8" w:rsidRPr="00716AF9">
              <w:rPr>
                <w:rFonts w:cstheme="minorHAnsi"/>
                <w:smallCaps/>
                <w:lang w:val="en-IE"/>
              </w:rPr>
              <w:t xml:space="preserve">s are provided with appropriate </w:t>
            </w:r>
            <w:r w:rsidRPr="00716AF9">
              <w:rPr>
                <w:rFonts w:cstheme="minorHAnsi"/>
                <w:smallCaps/>
                <w:lang w:val="en-IE"/>
              </w:rPr>
              <w:t xml:space="preserve"> support)</w:t>
            </w:r>
          </w:p>
        </w:tc>
      </w:tr>
      <w:tr w:rsidR="008D64B6" w:rsidRPr="008B6764" w14:paraId="42F72642" w14:textId="77777777" w:rsidTr="00211300">
        <w:tc>
          <w:tcPr>
            <w:tcW w:w="9634" w:type="dxa"/>
          </w:tcPr>
          <w:p w14:paraId="1E837D5B" w14:textId="77777777" w:rsidR="008D64B6" w:rsidRPr="008B6764" w:rsidRDefault="008D64B6" w:rsidP="008D64B6">
            <w:pPr>
              <w:rPr>
                <w:rFonts w:cstheme="minorHAnsi"/>
                <w:b/>
                <w:lang w:val="en-IE"/>
              </w:rPr>
            </w:pPr>
          </w:p>
          <w:p w14:paraId="52D8B69B" w14:textId="21EF983D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7FB0213E" w14:textId="7C6E4BB8" w:rsidR="00681202" w:rsidRDefault="00681202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2E5BCD2D" w14:textId="77777777" w:rsidR="00357C33" w:rsidRDefault="00357C33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487B72FD" w14:textId="197C5BC1" w:rsidR="008D64B6" w:rsidRPr="008B6764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8D64B6" w:rsidRPr="008B6764" w14:paraId="3BC7708D" w14:textId="77777777" w:rsidTr="00211300">
        <w:tc>
          <w:tcPr>
            <w:tcW w:w="9634" w:type="dxa"/>
          </w:tcPr>
          <w:p w14:paraId="72582D1C" w14:textId="6D35A1EB" w:rsidR="008D64B6" w:rsidRPr="008B6764" w:rsidRDefault="008D64B6" w:rsidP="008D64B6">
            <w:pPr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Likely impact on existing students or graduates – if Title change outline when this is effective</w:t>
            </w:r>
          </w:p>
        </w:tc>
      </w:tr>
      <w:tr w:rsidR="008D64B6" w:rsidRPr="008B6764" w14:paraId="11AFDA2E" w14:textId="77777777" w:rsidTr="00211300">
        <w:tc>
          <w:tcPr>
            <w:tcW w:w="9634" w:type="dxa"/>
          </w:tcPr>
          <w:p w14:paraId="2251C3BF" w14:textId="636CC362" w:rsidR="008D64B6" w:rsidRDefault="008D64B6" w:rsidP="008D64B6">
            <w:pPr>
              <w:rPr>
                <w:rFonts w:cstheme="minorHAnsi"/>
                <w:b/>
                <w:lang w:val="en-IE"/>
              </w:rPr>
            </w:pPr>
          </w:p>
          <w:p w14:paraId="5E906C47" w14:textId="7AA981D2" w:rsidR="008D64B6" w:rsidRDefault="008D64B6" w:rsidP="008D64B6">
            <w:pPr>
              <w:rPr>
                <w:rFonts w:cstheme="minorHAnsi"/>
                <w:b/>
                <w:lang w:val="en-IE"/>
              </w:rPr>
            </w:pPr>
          </w:p>
          <w:p w14:paraId="53E64B3A" w14:textId="77777777" w:rsidR="00357C33" w:rsidRDefault="00357C33" w:rsidP="008D64B6">
            <w:pPr>
              <w:rPr>
                <w:rFonts w:cstheme="minorHAnsi"/>
                <w:b/>
                <w:lang w:val="en-IE"/>
              </w:rPr>
            </w:pPr>
          </w:p>
          <w:p w14:paraId="4F2D7E0C" w14:textId="77777777" w:rsidR="00681202" w:rsidRPr="008B6764" w:rsidRDefault="00681202" w:rsidP="008D64B6">
            <w:pPr>
              <w:rPr>
                <w:rFonts w:cstheme="minorHAnsi"/>
                <w:b/>
                <w:lang w:val="en-IE"/>
              </w:rPr>
            </w:pPr>
          </w:p>
          <w:p w14:paraId="17A435C7" w14:textId="77777777" w:rsidR="008D64B6" w:rsidRPr="008B6764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8D64B6" w:rsidRPr="008B6764" w14:paraId="6C0E39A6" w14:textId="77777777" w:rsidTr="00211300">
        <w:tc>
          <w:tcPr>
            <w:tcW w:w="9634" w:type="dxa"/>
          </w:tcPr>
          <w:p w14:paraId="7DD4E97C" w14:textId="78C67C07" w:rsidR="008D64B6" w:rsidRPr="008B6764" w:rsidRDefault="008D64B6" w:rsidP="008D64B6">
            <w:pPr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lastRenderedPageBreak/>
              <w:t>Implementation Timeframe and plans</w:t>
            </w:r>
          </w:p>
        </w:tc>
      </w:tr>
      <w:tr w:rsidR="008D64B6" w:rsidRPr="008B6764" w14:paraId="35F07C09" w14:textId="77777777" w:rsidTr="00211300">
        <w:tc>
          <w:tcPr>
            <w:tcW w:w="9634" w:type="dxa"/>
          </w:tcPr>
          <w:p w14:paraId="65D33C56" w14:textId="28E9DB4D" w:rsidR="008D64B6" w:rsidRDefault="008D64B6" w:rsidP="008D64B6">
            <w:pPr>
              <w:rPr>
                <w:rFonts w:cstheme="minorHAnsi"/>
                <w:b/>
                <w:lang w:val="en-IE"/>
              </w:rPr>
            </w:pPr>
          </w:p>
          <w:p w14:paraId="2E8EDD89" w14:textId="6BA2F56A" w:rsidR="008D64B6" w:rsidRDefault="008D64B6" w:rsidP="008D64B6">
            <w:pPr>
              <w:rPr>
                <w:rFonts w:cstheme="minorHAnsi"/>
                <w:b/>
                <w:lang w:val="en-IE"/>
              </w:rPr>
            </w:pPr>
          </w:p>
          <w:p w14:paraId="4432EA0C" w14:textId="77777777" w:rsidR="00357C33" w:rsidRPr="008B6764" w:rsidRDefault="00357C33" w:rsidP="008D64B6">
            <w:pPr>
              <w:rPr>
                <w:rFonts w:cstheme="minorHAnsi"/>
                <w:b/>
                <w:lang w:val="en-IE"/>
              </w:rPr>
            </w:pPr>
          </w:p>
          <w:p w14:paraId="6D5BA187" w14:textId="77777777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669D2710" w14:textId="6027AE6E" w:rsidR="009B30EC" w:rsidRPr="008B6764" w:rsidRDefault="009B30EC" w:rsidP="008D64B6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8D64B6" w:rsidRPr="008B6764" w14:paraId="7E8D9627" w14:textId="77777777" w:rsidTr="00211300">
        <w:tc>
          <w:tcPr>
            <w:tcW w:w="9634" w:type="dxa"/>
          </w:tcPr>
          <w:p w14:paraId="4E892642" w14:textId="18C650C1" w:rsidR="008D64B6" w:rsidRPr="008B6764" w:rsidRDefault="008D64B6" w:rsidP="008D64B6">
            <w:pPr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 xml:space="preserve">Details of any other organisation with which delivery/demand is associated.  </w:t>
            </w:r>
          </w:p>
        </w:tc>
      </w:tr>
      <w:tr w:rsidR="008D64B6" w:rsidRPr="008B6764" w14:paraId="7278A43F" w14:textId="77777777" w:rsidTr="00211300">
        <w:tc>
          <w:tcPr>
            <w:tcW w:w="9634" w:type="dxa"/>
          </w:tcPr>
          <w:p w14:paraId="41A55BF0" w14:textId="77777777" w:rsidR="008D64B6" w:rsidRPr="008B6764" w:rsidRDefault="008D64B6" w:rsidP="008D64B6">
            <w:pPr>
              <w:rPr>
                <w:rFonts w:cstheme="minorHAnsi"/>
                <w:lang w:val="en-IE"/>
              </w:rPr>
            </w:pPr>
          </w:p>
          <w:p w14:paraId="1039999F" w14:textId="1E9BBC99" w:rsidR="008D64B6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579EFF57" w14:textId="7DD18BC3" w:rsidR="00681202" w:rsidRDefault="00681202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6AEBBF02" w14:textId="77777777" w:rsidR="00357C33" w:rsidRDefault="00357C33" w:rsidP="008D64B6">
            <w:pPr>
              <w:rPr>
                <w:rFonts w:cstheme="minorHAnsi"/>
                <w:b/>
                <w:smallCaps/>
                <w:lang w:val="en-IE"/>
              </w:rPr>
            </w:pPr>
          </w:p>
          <w:p w14:paraId="34927AAA" w14:textId="22C59032" w:rsidR="008D64B6" w:rsidRPr="008B6764" w:rsidRDefault="008D64B6" w:rsidP="008D64B6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</w:tbl>
    <w:p w14:paraId="335C84A9" w14:textId="77777777" w:rsidR="00E2026E" w:rsidRDefault="00E2026E">
      <w:pPr>
        <w:rPr>
          <w:b/>
          <w:smallCaps/>
        </w:rPr>
      </w:pPr>
    </w:p>
    <w:p w14:paraId="4390656E" w14:textId="79F7D2BD" w:rsidR="006C52E1" w:rsidRPr="006C52E1" w:rsidRDefault="00357C33">
      <w:pPr>
        <w:rPr>
          <w:b/>
          <w:smallCaps/>
        </w:rPr>
      </w:pPr>
      <w:r>
        <w:rPr>
          <w:b/>
          <w:smallCaps/>
        </w:rPr>
        <w:t>S</w:t>
      </w:r>
      <w:r w:rsidR="006C52E1" w:rsidRPr="006C52E1">
        <w:rPr>
          <w:b/>
          <w:smallCaps/>
        </w:rPr>
        <w:t xml:space="preserve">ection </w:t>
      </w:r>
      <w:r w:rsidR="007252C2">
        <w:rPr>
          <w:b/>
          <w:smallCaps/>
        </w:rPr>
        <w:t>3</w:t>
      </w:r>
      <w:r w:rsidR="006C52E1" w:rsidRPr="006C52E1">
        <w:rPr>
          <w:b/>
          <w:smallCaps/>
        </w:rPr>
        <w:t xml:space="preserve">: </w:t>
      </w:r>
      <w:r w:rsidR="006C52E1" w:rsidRPr="006C52E1">
        <w:rPr>
          <w:rFonts w:cstheme="minorHAnsi"/>
          <w:b/>
          <w:smallCaps/>
          <w:lang w:val="en-IE"/>
        </w:rPr>
        <w:t>online or blended learning</w:t>
      </w:r>
      <w:r w:rsidR="00167BD7">
        <w:rPr>
          <w:rFonts w:cstheme="minorHAnsi"/>
          <w:b/>
          <w:smallCaps/>
          <w:lang w:val="en-IE"/>
        </w:rPr>
        <w:t xml:space="preserve"> delivery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6764" w:rsidRPr="008B6764" w14:paraId="3EF4EC64" w14:textId="77777777" w:rsidTr="00357C33">
        <w:tc>
          <w:tcPr>
            <w:tcW w:w="9634" w:type="dxa"/>
          </w:tcPr>
          <w:p w14:paraId="0696A29E" w14:textId="35132B2C" w:rsidR="00D10A97" w:rsidRDefault="00F26FBF" w:rsidP="007A0AE7">
            <w:pPr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 xml:space="preserve">If the </w:t>
            </w:r>
            <w:r w:rsidR="00D10A97">
              <w:rPr>
                <w:rFonts w:cstheme="minorHAnsi"/>
                <w:b/>
                <w:smallCaps/>
                <w:lang w:val="en-IE"/>
              </w:rPr>
              <w:t>proposal is to change the delivery mode to</w:t>
            </w:r>
            <w:r w:rsidR="00AD4086" w:rsidRPr="008B6764">
              <w:rPr>
                <w:rFonts w:cstheme="minorHAnsi"/>
                <w:b/>
                <w:smallCaps/>
                <w:lang w:val="en-IE"/>
              </w:rPr>
              <w:t xml:space="preserve"> </w:t>
            </w:r>
            <w:r w:rsidRPr="008B6764">
              <w:rPr>
                <w:rFonts w:cstheme="minorHAnsi"/>
                <w:b/>
                <w:smallCaps/>
                <w:lang w:val="en-IE"/>
              </w:rPr>
              <w:t>online or blended</w:t>
            </w:r>
            <w:r w:rsidR="00D717F8">
              <w:rPr>
                <w:rFonts w:cstheme="minorHAnsi"/>
                <w:b/>
                <w:smallCaps/>
                <w:lang w:val="en-IE"/>
              </w:rPr>
              <w:t>,</w:t>
            </w:r>
            <w:r w:rsidRPr="008B6764">
              <w:rPr>
                <w:rFonts w:cstheme="minorHAnsi"/>
                <w:b/>
                <w:smallCaps/>
                <w:lang w:val="en-IE"/>
              </w:rPr>
              <w:t xml:space="preserve"> pleas</w:t>
            </w:r>
            <w:r w:rsidR="008A1E09">
              <w:rPr>
                <w:rFonts w:cstheme="minorHAnsi"/>
                <w:b/>
                <w:smallCaps/>
                <w:lang w:val="en-IE"/>
              </w:rPr>
              <w:t xml:space="preserve">e answer </w:t>
            </w:r>
            <w:r w:rsidR="00D717F8">
              <w:rPr>
                <w:rFonts w:cstheme="minorHAnsi"/>
                <w:b/>
                <w:smallCaps/>
                <w:lang w:val="en-IE"/>
              </w:rPr>
              <w:t xml:space="preserve">all of </w:t>
            </w:r>
            <w:r w:rsidR="008A1E09">
              <w:rPr>
                <w:rFonts w:cstheme="minorHAnsi"/>
                <w:b/>
                <w:smallCaps/>
                <w:lang w:val="en-IE"/>
              </w:rPr>
              <w:t>the questions</w:t>
            </w:r>
            <w:r w:rsidR="00D717F8">
              <w:rPr>
                <w:rFonts w:cstheme="minorHAnsi"/>
                <w:b/>
                <w:smallCaps/>
                <w:lang w:val="en-IE"/>
              </w:rPr>
              <w:t xml:space="preserve"> in this Section</w:t>
            </w:r>
            <w:r w:rsidR="00AB7CD2">
              <w:rPr>
                <w:rStyle w:val="FootnoteReference"/>
                <w:rFonts w:cstheme="minorHAnsi"/>
                <w:b/>
                <w:smallCaps/>
                <w:lang w:val="en-IE"/>
              </w:rPr>
              <w:footnoteReference w:id="1"/>
            </w:r>
            <w:r w:rsidR="008A1E09">
              <w:rPr>
                <w:rFonts w:cstheme="minorHAnsi"/>
                <w:b/>
                <w:smallCaps/>
                <w:lang w:val="en-IE"/>
              </w:rPr>
              <w:t>:</w:t>
            </w:r>
            <w:r w:rsidR="00F74272">
              <w:rPr>
                <w:rFonts w:cstheme="minorHAnsi"/>
                <w:b/>
                <w:smallCaps/>
                <w:lang w:val="en-IE"/>
              </w:rPr>
              <w:t xml:space="preserve"> </w:t>
            </w:r>
          </w:p>
          <w:p w14:paraId="5B4CF2C4" w14:textId="77777777" w:rsidR="00D10A97" w:rsidRDefault="00D10A97" w:rsidP="007A0AE7">
            <w:pPr>
              <w:rPr>
                <w:rFonts w:cstheme="minorHAnsi"/>
                <w:smallCaps/>
                <w:lang w:val="en-IE"/>
              </w:rPr>
            </w:pPr>
          </w:p>
          <w:p w14:paraId="71A39B6F" w14:textId="4C08B7B4" w:rsidR="00F26FBF" w:rsidRPr="00357C33" w:rsidRDefault="00D10A97" w:rsidP="007A0AE7">
            <w:pPr>
              <w:rPr>
                <w:rFonts w:cstheme="minorHAnsi"/>
                <w:smallCaps/>
                <w:color w:val="FF0000"/>
                <w:lang w:val="en-IE"/>
              </w:rPr>
            </w:pPr>
            <w:r w:rsidRPr="00357C33">
              <w:rPr>
                <w:rFonts w:cstheme="minorHAnsi"/>
                <w:smallCaps/>
                <w:lang w:val="en-IE"/>
              </w:rPr>
              <w:t xml:space="preserve">note: a </w:t>
            </w:r>
            <w:r w:rsidRPr="00357C33">
              <w:rPr>
                <w:rFonts w:cstheme="minorHAnsi"/>
                <w:smallCaps/>
                <w:color w:val="000000" w:themeColor="text1"/>
                <w:lang w:val="en-IE"/>
              </w:rPr>
              <w:t>guide to completion of this section</w:t>
            </w:r>
            <w:r w:rsidR="005311A0">
              <w:rPr>
                <w:rFonts w:cstheme="minorHAnsi"/>
                <w:smallCaps/>
                <w:color w:val="000000" w:themeColor="text1"/>
                <w:lang w:val="en-IE"/>
              </w:rPr>
              <w:t xml:space="preserve"> is available </w:t>
            </w:r>
            <w:hyperlink r:id="rId9" w:history="1">
              <w:r w:rsidRPr="006F422C">
                <w:rPr>
                  <w:rStyle w:val="Hyperlink"/>
                  <w:rFonts w:cstheme="minorHAnsi"/>
                  <w:smallCaps/>
                  <w:lang w:val="en-IE"/>
                </w:rPr>
                <w:t>here</w:t>
              </w:r>
            </w:hyperlink>
            <w:bookmarkStart w:id="0" w:name="_GoBack"/>
            <w:bookmarkEnd w:id="0"/>
          </w:p>
          <w:p w14:paraId="20E9A894" w14:textId="0ACB3337" w:rsidR="00714E3E" w:rsidRPr="008B6764" w:rsidRDefault="00714E3E" w:rsidP="00545E38">
            <w:pPr>
              <w:rPr>
                <w:rFonts w:cstheme="minorHAnsi"/>
                <w:b/>
                <w:smallCaps/>
                <w:lang w:val="en-IE"/>
              </w:rPr>
            </w:pPr>
          </w:p>
        </w:tc>
      </w:tr>
      <w:tr w:rsidR="00357C33" w:rsidRPr="008B6764" w14:paraId="6B03749B" w14:textId="77777777" w:rsidTr="00357C33">
        <w:tc>
          <w:tcPr>
            <w:tcW w:w="9634" w:type="dxa"/>
            <w:shd w:val="clear" w:color="auto" w:fill="D9D9D9" w:themeFill="background1" w:themeFillShade="D9"/>
          </w:tcPr>
          <w:p w14:paraId="08702FD2" w14:textId="550B45FD" w:rsidR="00357C33" w:rsidRDefault="00357C33" w:rsidP="00357C33">
            <w:pPr>
              <w:pStyle w:val="ListParagraph"/>
              <w:numPr>
                <w:ilvl w:val="0"/>
                <w:numId w:val="25"/>
              </w:numPr>
              <w:ind w:left="306" w:hanging="284"/>
              <w:rPr>
                <w:rFonts w:cstheme="minorHAnsi"/>
                <w:b/>
                <w:smallCaps/>
                <w:lang w:val="en-IE"/>
              </w:rPr>
            </w:pPr>
            <w:r w:rsidRPr="003B159E">
              <w:rPr>
                <w:rFonts w:cstheme="minorHAnsi"/>
                <w:b/>
                <w:smallCaps/>
                <w:lang w:val="en-IE"/>
              </w:rPr>
              <w:t>Learning Design</w:t>
            </w:r>
            <w:r>
              <w:rPr>
                <w:rFonts w:cstheme="minorHAnsi"/>
                <w:b/>
                <w:smallCaps/>
                <w:lang w:val="en-IE"/>
              </w:rPr>
              <w:t xml:space="preserve"> </w:t>
            </w:r>
          </w:p>
          <w:p w14:paraId="4F7F8AFA" w14:textId="77777777" w:rsidR="00357C33" w:rsidRPr="00A02F16" w:rsidRDefault="00357C33" w:rsidP="00AB7CD2">
            <w:pPr>
              <w:pStyle w:val="ListParagraph"/>
              <w:ind w:left="306"/>
              <w:rPr>
                <w:rFonts w:cstheme="minorHAnsi"/>
              </w:rPr>
            </w:pPr>
          </w:p>
        </w:tc>
      </w:tr>
      <w:tr w:rsidR="003B159E" w:rsidRPr="008B6764" w14:paraId="2DA464C0" w14:textId="77777777" w:rsidTr="00357C33">
        <w:tc>
          <w:tcPr>
            <w:tcW w:w="9634" w:type="dxa"/>
          </w:tcPr>
          <w:p w14:paraId="0DB080C0" w14:textId="4818B51D" w:rsidR="003B159E" w:rsidRPr="006C52E1" w:rsidRDefault="003B159E" w:rsidP="003B15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lang w:val="en-IE"/>
              </w:rPr>
            </w:pPr>
            <w:r w:rsidRPr="006C52E1">
              <w:rPr>
                <w:rFonts w:cstheme="minorHAnsi"/>
                <w:b/>
                <w:lang w:val="en-IE"/>
              </w:rPr>
              <w:t>Design Standards</w:t>
            </w:r>
          </w:p>
          <w:p w14:paraId="474802AB" w14:textId="77777777" w:rsidR="003B159E" w:rsidRPr="006C52E1" w:rsidRDefault="003B159E" w:rsidP="003B159E">
            <w:pPr>
              <w:pStyle w:val="ListParagraph"/>
              <w:ind w:left="360"/>
              <w:rPr>
                <w:rFonts w:cstheme="minorHAnsi"/>
                <w:b/>
                <w:lang w:val="en-IE"/>
              </w:rPr>
            </w:pPr>
          </w:p>
          <w:p w14:paraId="151CD87B" w14:textId="771D17DC" w:rsidR="00E547EB" w:rsidRDefault="008C1F5A" w:rsidP="00E547EB">
            <w:pPr>
              <w:pStyle w:val="ListParagraph"/>
              <w:numPr>
                <w:ilvl w:val="0"/>
                <w:numId w:val="34"/>
              </w:numPr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Detail how</w:t>
            </w:r>
            <w:r w:rsidR="00F85903">
              <w:rPr>
                <w:rFonts w:eastAsia="Times New Roman" w:cstheme="minorHAnsi"/>
                <w:lang w:eastAsia="en-IE"/>
              </w:rPr>
              <w:t xml:space="preserve"> teaching and learning</w:t>
            </w:r>
            <w:r w:rsidR="0092109A">
              <w:rPr>
                <w:rFonts w:eastAsia="Times New Roman" w:cstheme="minorHAnsi"/>
                <w:lang w:eastAsia="en-IE"/>
              </w:rPr>
              <w:t xml:space="preserve"> and</w:t>
            </w:r>
            <w:r w:rsidR="00F85903">
              <w:rPr>
                <w:rFonts w:eastAsia="Times New Roman" w:cstheme="minorHAnsi"/>
                <w:lang w:eastAsia="en-IE"/>
              </w:rPr>
              <w:t xml:space="preserve"> assessment practices </w:t>
            </w:r>
            <w:proofErr w:type="gramStart"/>
            <w:r w:rsidR="00F85903">
              <w:rPr>
                <w:rFonts w:eastAsia="Times New Roman" w:cstheme="minorHAnsi"/>
                <w:lang w:eastAsia="en-IE"/>
              </w:rPr>
              <w:t>have</w:t>
            </w:r>
            <w:r w:rsidR="00E547EB" w:rsidRPr="00E547EB">
              <w:rPr>
                <w:rFonts w:eastAsia="Times New Roman" w:cstheme="minorHAnsi"/>
                <w:lang w:eastAsia="en-IE"/>
              </w:rPr>
              <w:t xml:space="preserve"> been</w:t>
            </w:r>
            <w:r w:rsidR="00E547EB">
              <w:rPr>
                <w:rFonts w:eastAsia="Times New Roman" w:cstheme="minorHAnsi"/>
                <w:lang w:eastAsia="en-IE"/>
              </w:rPr>
              <w:t xml:space="preserve"> re</w:t>
            </w:r>
            <w:r w:rsidR="00E547EB" w:rsidRPr="00E547EB">
              <w:rPr>
                <w:rFonts w:eastAsia="Times New Roman" w:cstheme="minorHAnsi"/>
                <w:lang w:eastAsia="en-IE"/>
              </w:rPr>
              <w:t>designed</w:t>
            </w:r>
            <w:proofErr w:type="gramEnd"/>
            <w:r w:rsidR="00E547EB" w:rsidRPr="00E547EB">
              <w:rPr>
                <w:rFonts w:eastAsia="Times New Roman" w:cstheme="minorHAnsi"/>
                <w:lang w:eastAsia="en-IE"/>
              </w:rPr>
              <w:t xml:space="preserve"> to make</w:t>
            </w:r>
            <w:r w:rsidR="00F85903">
              <w:rPr>
                <w:rFonts w:eastAsia="Times New Roman" w:cstheme="minorHAnsi"/>
                <w:lang w:eastAsia="en-IE"/>
              </w:rPr>
              <w:t xml:space="preserve"> the </w:t>
            </w:r>
            <w:proofErr w:type="spellStart"/>
            <w:r w:rsidR="00F85903">
              <w:rPr>
                <w:rFonts w:eastAsia="Times New Roman" w:cstheme="minorHAnsi"/>
                <w:lang w:eastAsia="en-IE"/>
              </w:rPr>
              <w:t>programme</w:t>
            </w:r>
            <w:proofErr w:type="spellEnd"/>
            <w:r w:rsidR="00E547EB" w:rsidRPr="00E547EB">
              <w:rPr>
                <w:rFonts w:eastAsia="Times New Roman" w:cstheme="minorHAnsi"/>
                <w:lang w:eastAsia="en-IE"/>
              </w:rPr>
              <w:t xml:space="preserve"> suitable for on</w:t>
            </w:r>
            <w:r w:rsidR="0092109A">
              <w:rPr>
                <w:rFonts w:eastAsia="Times New Roman" w:cstheme="minorHAnsi"/>
                <w:lang w:eastAsia="en-IE"/>
              </w:rPr>
              <w:t>line/blended delivery, u</w:t>
            </w:r>
            <w:r w:rsidR="00E547EB">
              <w:rPr>
                <w:rFonts w:eastAsia="Times New Roman" w:cstheme="minorHAnsi"/>
                <w:lang w:eastAsia="en-IE"/>
              </w:rPr>
              <w:t>sing specific module examples.</w:t>
            </w:r>
          </w:p>
          <w:p w14:paraId="6B3EDE41" w14:textId="77777777" w:rsidR="004D3DB9" w:rsidRDefault="004D3DB9" w:rsidP="004D3DB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detail of how Loop is being/</w:t>
            </w:r>
            <w:proofErr w:type="gramStart"/>
            <w:r>
              <w:rPr>
                <w:rFonts w:cstheme="minorHAnsi"/>
              </w:rPr>
              <w:t>will be redesigned</w:t>
            </w:r>
            <w:proofErr w:type="gramEnd"/>
            <w:r>
              <w:rPr>
                <w:rFonts w:cstheme="minorHAnsi"/>
              </w:rPr>
              <w:t xml:space="preserve"> to support the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  <w:r>
              <w:rPr>
                <w:rFonts w:cstheme="minorHAnsi"/>
              </w:rPr>
              <w:t xml:space="preserve"> delivery.</w:t>
            </w:r>
          </w:p>
          <w:p w14:paraId="0A4DB555" w14:textId="52381841" w:rsidR="00E547EB" w:rsidRPr="00E547EB" w:rsidRDefault="008C1F5A" w:rsidP="00E547EB">
            <w:pPr>
              <w:pStyle w:val="ListParagraph"/>
              <w:numPr>
                <w:ilvl w:val="0"/>
                <w:numId w:val="34"/>
              </w:numPr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Describe how</w:t>
            </w:r>
            <w:r w:rsidR="00E547EB" w:rsidRPr="00E547EB">
              <w:rPr>
                <w:rFonts w:eastAsia="Times New Roman" w:cstheme="minorHAnsi"/>
                <w:lang w:eastAsia="en-IE"/>
              </w:rPr>
              <w:t xml:space="preserve"> the </w:t>
            </w:r>
            <w:r w:rsidR="0092109A">
              <w:rPr>
                <w:rFonts w:eastAsia="Times New Roman" w:cstheme="minorHAnsi"/>
                <w:lang w:eastAsia="en-IE"/>
              </w:rPr>
              <w:t xml:space="preserve">revised </w:t>
            </w:r>
            <w:r w:rsidR="00E547EB" w:rsidRPr="00E547EB">
              <w:rPr>
                <w:rFonts w:eastAsia="Times New Roman" w:cstheme="minorHAnsi"/>
                <w:lang w:eastAsia="en-IE"/>
              </w:rPr>
              <w:t xml:space="preserve">approach to delivery is reflected/evidenced in all resources used to support delivery and to which students have access (i.e. Course Builder, Loop, </w:t>
            </w:r>
            <w:proofErr w:type="spellStart"/>
            <w:r w:rsidR="00E547EB" w:rsidRPr="00E547EB">
              <w:rPr>
                <w:rFonts w:eastAsia="Times New Roman" w:cstheme="minorHAnsi"/>
                <w:lang w:eastAsia="en-IE"/>
              </w:rPr>
              <w:t>programme</w:t>
            </w:r>
            <w:proofErr w:type="spellEnd"/>
            <w:r w:rsidR="00E547EB" w:rsidRPr="00E547EB">
              <w:rPr>
                <w:rFonts w:eastAsia="Times New Roman" w:cstheme="minorHAnsi"/>
                <w:lang w:eastAsia="en-IE"/>
              </w:rPr>
              <w:t xml:space="preserve"> handbooks etc.).</w:t>
            </w:r>
            <w:r w:rsidR="00E547EB">
              <w:rPr>
                <w:rFonts w:eastAsia="Times New Roman" w:cstheme="minorHAnsi"/>
                <w:lang w:eastAsia="en-IE"/>
              </w:rPr>
              <w:t xml:space="preserve">  </w:t>
            </w:r>
            <w:r w:rsidR="004D3DB9">
              <w:rPr>
                <w:rFonts w:eastAsia="Times New Roman" w:cstheme="minorHAnsi"/>
                <w:lang w:eastAsia="en-IE"/>
              </w:rPr>
              <w:t xml:space="preserve">What plans are in place to communicate to students to explain why learning is </w:t>
            </w:r>
            <w:proofErr w:type="spellStart"/>
            <w:r w:rsidR="004D3DB9">
              <w:rPr>
                <w:rFonts w:eastAsia="Times New Roman" w:cstheme="minorHAnsi"/>
                <w:lang w:eastAsia="en-IE"/>
              </w:rPr>
              <w:t>organised</w:t>
            </w:r>
            <w:proofErr w:type="spellEnd"/>
            <w:r w:rsidR="004D3DB9">
              <w:rPr>
                <w:rFonts w:eastAsia="Times New Roman" w:cstheme="minorHAnsi"/>
                <w:lang w:eastAsia="en-IE"/>
              </w:rPr>
              <w:t xml:space="preserve"> in a particular way?</w:t>
            </w:r>
          </w:p>
          <w:p w14:paraId="458580A0" w14:textId="09DD2583" w:rsidR="0054359F" w:rsidRPr="00A02F16" w:rsidRDefault="0054359F" w:rsidP="004D3DB9">
            <w:pPr>
              <w:pStyle w:val="ListParagraph"/>
              <w:ind w:left="1080"/>
              <w:rPr>
                <w:rFonts w:cstheme="minorHAnsi"/>
              </w:rPr>
            </w:pPr>
          </w:p>
        </w:tc>
      </w:tr>
      <w:tr w:rsidR="003B159E" w:rsidRPr="008B6764" w14:paraId="456DDABB" w14:textId="77777777" w:rsidTr="00357C33">
        <w:tc>
          <w:tcPr>
            <w:tcW w:w="9634" w:type="dxa"/>
          </w:tcPr>
          <w:p w14:paraId="3C1EA2AA" w14:textId="7E50851D" w:rsidR="0092109A" w:rsidRDefault="0092109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20FA96F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27D94E5" w14:textId="77777777" w:rsidR="004D3DB9" w:rsidRDefault="004D3DB9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F926228" w14:textId="77777777" w:rsidR="0092109A" w:rsidRDefault="0092109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37FC3B29" w14:textId="1AA2BC3C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9766E85" w14:textId="35FAB875" w:rsidR="00E156E2" w:rsidRDefault="00E156E2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54416FF1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F46AD29" w14:textId="1D229F2E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0C8ADFA0" w14:textId="77777777" w:rsidTr="00357C33">
        <w:tc>
          <w:tcPr>
            <w:tcW w:w="9634" w:type="dxa"/>
          </w:tcPr>
          <w:p w14:paraId="6AE53F3B" w14:textId="212BD155" w:rsidR="003B159E" w:rsidRPr="006C52E1" w:rsidRDefault="00E57E99" w:rsidP="003B15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lang w:val="en-IE"/>
              </w:rPr>
            </w:pPr>
            <w:r>
              <w:rPr>
                <w:rFonts w:cstheme="minorHAnsi"/>
                <w:b/>
                <w:lang w:val="en-IE"/>
              </w:rPr>
              <w:lastRenderedPageBreak/>
              <w:t xml:space="preserve">Designing for </w:t>
            </w:r>
            <w:r w:rsidR="003B159E" w:rsidRPr="006C52E1">
              <w:rPr>
                <w:rFonts w:cstheme="minorHAnsi"/>
                <w:b/>
                <w:lang w:val="en-IE"/>
              </w:rPr>
              <w:t>Presence</w:t>
            </w:r>
          </w:p>
          <w:p w14:paraId="77B7B0F8" w14:textId="77777777" w:rsidR="003B159E" w:rsidRPr="006C52E1" w:rsidRDefault="003B159E" w:rsidP="003B159E">
            <w:pPr>
              <w:pStyle w:val="ListParagraph"/>
              <w:ind w:left="360"/>
              <w:rPr>
                <w:rFonts w:cstheme="minorHAnsi"/>
                <w:b/>
                <w:lang w:val="en-IE"/>
              </w:rPr>
            </w:pPr>
          </w:p>
          <w:p w14:paraId="5D0D01B8" w14:textId="324308A9" w:rsidR="003B159E" w:rsidRPr="006C52E1" w:rsidRDefault="00E547EB" w:rsidP="003B159E">
            <w:pPr>
              <w:pStyle w:val="ListParagraph"/>
              <w:numPr>
                <w:ilvl w:val="0"/>
                <w:numId w:val="23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Describe how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</w:t>
            </w:r>
            <w:proofErr w:type="spellStart"/>
            <w:r w:rsidR="003B159E" w:rsidRPr="006C52E1">
              <w:rPr>
                <w:rFonts w:eastAsia="Times New Roman" w:cstheme="minorHAnsi"/>
                <w:bCs/>
                <w:lang w:eastAsia="en-IE"/>
              </w:rPr>
              <w:t>programme</w:t>
            </w:r>
            <w:proofErr w:type="spellEnd"/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and module</w:t>
            </w:r>
            <w:r>
              <w:rPr>
                <w:rFonts w:eastAsia="Times New Roman" w:cstheme="minorHAnsi"/>
                <w:bCs/>
                <w:lang w:eastAsia="en-IE"/>
              </w:rPr>
              <w:t xml:space="preserve"> design ensure teacher presence.</w:t>
            </w:r>
            <w:r w:rsidR="008C1F5A">
              <w:rPr>
                <w:rFonts w:eastAsia="Times New Roman" w:cstheme="minorHAnsi"/>
                <w:bCs/>
                <w:lang w:eastAsia="en-IE"/>
              </w:rPr>
              <w:t xml:space="preserve">  D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etail some of the activities that will demonstrate and ensure teacher presence.  </w:t>
            </w:r>
            <w:r>
              <w:rPr>
                <w:rFonts w:eastAsia="Times New Roman" w:cstheme="minorHAnsi"/>
                <w:bCs/>
                <w:lang w:eastAsia="en-IE"/>
              </w:rPr>
              <w:t>Describe h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ow expectations of the teacher’s availability </w:t>
            </w:r>
            <w:proofErr w:type="gramStart"/>
            <w:r>
              <w:rPr>
                <w:rFonts w:eastAsia="Times New Roman" w:cstheme="minorHAnsi"/>
                <w:bCs/>
                <w:lang w:eastAsia="en-IE"/>
              </w:rPr>
              <w:t>is made</w:t>
            </w:r>
            <w:proofErr w:type="gramEnd"/>
            <w:r>
              <w:rPr>
                <w:rFonts w:eastAsia="Times New Roman" w:cstheme="minorHAnsi"/>
                <w:bCs/>
                <w:lang w:eastAsia="en-IE"/>
              </w:rPr>
              <w:t xml:space="preserve"> explicit.</w:t>
            </w:r>
          </w:p>
          <w:p w14:paraId="5707D1C6" w14:textId="586E11B9" w:rsidR="003B159E" w:rsidRPr="006C52E1" w:rsidRDefault="00E547EB" w:rsidP="003B159E">
            <w:pPr>
              <w:pStyle w:val="ListParagraph"/>
              <w:numPr>
                <w:ilvl w:val="0"/>
                <w:numId w:val="23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Describe how learners will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be encouraged to be active and present th</w:t>
            </w:r>
            <w:r>
              <w:rPr>
                <w:rFonts w:eastAsia="Times New Roman" w:cstheme="minorHAnsi"/>
                <w:bCs/>
                <w:lang w:eastAsia="en-IE"/>
              </w:rPr>
              <w:t xml:space="preserve">roughout the </w:t>
            </w:r>
            <w:proofErr w:type="spellStart"/>
            <w:r>
              <w:rPr>
                <w:rFonts w:eastAsia="Times New Roman" w:cstheme="minorHAnsi"/>
                <w:bCs/>
                <w:lang w:eastAsia="en-IE"/>
              </w:rPr>
              <w:t>programme</w:t>
            </w:r>
            <w:proofErr w:type="spellEnd"/>
            <w:r>
              <w:rPr>
                <w:rFonts w:eastAsia="Times New Roman" w:cstheme="minorHAnsi"/>
                <w:bCs/>
                <w:lang w:eastAsia="en-IE"/>
              </w:rPr>
              <w:t xml:space="preserve"> of study.</w:t>
            </w:r>
          </w:p>
          <w:p w14:paraId="78A27C63" w14:textId="77777777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03BA8A22" w14:textId="77777777" w:rsidTr="00357C33">
        <w:tc>
          <w:tcPr>
            <w:tcW w:w="9634" w:type="dxa"/>
          </w:tcPr>
          <w:p w14:paraId="138C2EDA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6BD6EAD5" w14:textId="640FA38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47016B0D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F823B04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ECB363F" w14:textId="77777777" w:rsidR="002C1D80" w:rsidRDefault="002C1D80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0B6CD438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906C4D9" w14:textId="7065C614" w:rsidR="004D3DB9" w:rsidRPr="00A02F16" w:rsidRDefault="004D3DB9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4CE37988" w14:textId="77777777" w:rsidTr="00357C33">
        <w:tc>
          <w:tcPr>
            <w:tcW w:w="9634" w:type="dxa"/>
          </w:tcPr>
          <w:p w14:paraId="64ED8190" w14:textId="2C939E85" w:rsidR="003B159E" w:rsidRPr="006C52E1" w:rsidRDefault="00E57E99" w:rsidP="003B15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lang w:val="en-IE"/>
              </w:rPr>
            </w:pPr>
            <w:r>
              <w:rPr>
                <w:rFonts w:cstheme="minorHAnsi"/>
                <w:b/>
                <w:lang w:val="en-IE"/>
              </w:rPr>
              <w:t xml:space="preserve">Designing for </w:t>
            </w:r>
            <w:r w:rsidR="003B159E" w:rsidRPr="006C52E1">
              <w:rPr>
                <w:rFonts w:cstheme="minorHAnsi"/>
                <w:b/>
                <w:lang w:val="en-IE"/>
              </w:rPr>
              <w:t>Flexibility</w:t>
            </w:r>
          </w:p>
          <w:p w14:paraId="06906754" w14:textId="77777777" w:rsidR="003B159E" w:rsidRPr="006C52E1" w:rsidRDefault="003B159E" w:rsidP="003B159E">
            <w:pPr>
              <w:pStyle w:val="ListParagraph"/>
              <w:ind w:left="360"/>
              <w:rPr>
                <w:rFonts w:cstheme="minorHAnsi"/>
                <w:b/>
                <w:lang w:val="en-IE"/>
              </w:rPr>
            </w:pPr>
          </w:p>
          <w:p w14:paraId="6CD8B836" w14:textId="04758CA1" w:rsidR="003B159E" w:rsidRPr="006C52E1" w:rsidRDefault="008C1F5A" w:rsidP="003B159E">
            <w:pPr>
              <w:pStyle w:val="ListParagraph"/>
              <w:numPr>
                <w:ilvl w:val="0"/>
                <w:numId w:val="27"/>
              </w:numPr>
              <w:ind w:left="1014"/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Detail of h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ow the </w:t>
            </w:r>
            <w:proofErr w:type="spellStart"/>
            <w:r w:rsidR="003B159E" w:rsidRPr="006C52E1">
              <w:rPr>
                <w:rFonts w:eastAsia="Times New Roman" w:cstheme="minorHAnsi"/>
                <w:bCs/>
                <w:lang w:eastAsia="en-IE"/>
              </w:rPr>
              <w:t>programme</w:t>
            </w:r>
            <w:proofErr w:type="spellEnd"/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will accommodate the need for student flexibility in the context of online or blended delivery.</w:t>
            </w:r>
          </w:p>
          <w:p w14:paraId="4E55CE98" w14:textId="77777777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4111D141" w14:textId="77777777" w:rsidTr="00357C33">
        <w:tc>
          <w:tcPr>
            <w:tcW w:w="9634" w:type="dxa"/>
          </w:tcPr>
          <w:p w14:paraId="47A9A05E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6EBA2AA7" w14:textId="723788BF" w:rsidR="008C1F5A" w:rsidRDefault="008C1F5A" w:rsidP="008C1F5A">
            <w:pPr>
              <w:pStyle w:val="EndnoteText"/>
              <w:tabs>
                <w:tab w:val="left" w:pos="301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1312283A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1C089AD0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1CB2FD2" w14:textId="77777777" w:rsidR="00B1154E" w:rsidRDefault="00B1154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49896F3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6AFB2D9D" w14:textId="1CCAA13E" w:rsidR="004D3DB9" w:rsidRPr="00A02F16" w:rsidRDefault="004D3DB9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29606D1D" w14:textId="77777777" w:rsidTr="00357C33">
        <w:tc>
          <w:tcPr>
            <w:tcW w:w="9634" w:type="dxa"/>
          </w:tcPr>
          <w:p w14:paraId="75B17DDE" w14:textId="1BE685BC" w:rsidR="003B159E" w:rsidRPr="006C52E1" w:rsidRDefault="003B159E" w:rsidP="003B159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lang w:val="en-IE"/>
              </w:rPr>
            </w:pPr>
            <w:r w:rsidRPr="006C52E1">
              <w:rPr>
                <w:rFonts w:cstheme="minorHAnsi"/>
                <w:b/>
                <w:lang w:val="en-IE"/>
              </w:rPr>
              <w:t>Blended and online technology use</w:t>
            </w:r>
          </w:p>
          <w:p w14:paraId="353691D4" w14:textId="77777777" w:rsidR="003B159E" w:rsidRPr="006C52E1" w:rsidRDefault="003B159E" w:rsidP="003B159E">
            <w:pPr>
              <w:pStyle w:val="ListParagraph"/>
              <w:ind w:left="360"/>
              <w:rPr>
                <w:rFonts w:cstheme="minorHAnsi"/>
                <w:b/>
                <w:lang w:val="en-IE"/>
              </w:rPr>
            </w:pPr>
          </w:p>
          <w:p w14:paraId="09854650" w14:textId="12492530" w:rsidR="003B159E" w:rsidRPr="006C52E1" w:rsidRDefault="00E547EB" w:rsidP="003B159E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Detail what</w:t>
            </w:r>
            <w:r w:rsidR="003B159E" w:rsidRPr="006C52E1">
              <w:rPr>
                <w:rFonts w:eastAsia="Times New Roman" w:cstheme="minorHAnsi"/>
                <w:lang w:eastAsia="en-IE"/>
              </w:rPr>
              <w:t xml:space="preserve"> continuous professional development </w:t>
            </w:r>
            <w:proofErr w:type="gramStart"/>
            <w:r w:rsidR="003B159E" w:rsidRPr="006C52E1">
              <w:rPr>
                <w:rFonts w:eastAsia="Times New Roman" w:cstheme="minorHAnsi"/>
                <w:lang w:eastAsia="en-IE"/>
              </w:rPr>
              <w:t>has been undertaken by academic staff with respect to online learning</w:t>
            </w:r>
            <w:proofErr w:type="gramEnd"/>
            <w:r>
              <w:rPr>
                <w:rFonts w:eastAsia="Times New Roman" w:cstheme="minorHAnsi"/>
                <w:lang w:eastAsia="en-IE"/>
              </w:rPr>
              <w:t>.  How</w:t>
            </w:r>
            <w:r w:rsidR="003B159E" w:rsidRPr="006C52E1">
              <w:rPr>
                <w:rFonts w:eastAsia="Times New Roman" w:cstheme="minorHAnsi"/>
                <w:lang w:eastAsia="en-IE"/>
              </w:rPr>
              <w:t xml:space="preserve"> </w:t>
            </w:r>
            <w:proofErr w:type="gramStart"/>
            <w:r w:rsidR="003B159E" w:rsidRPr="006C52E1">
              <w:rPr>
                <w:rFonts w:eastAsia="Times New Roman" w:cstheme="minorHAnsi"/>
                <w:lang w:eastAsia="en-IE"/>
              </w:rPr>
              <w:t>is that training reflected</w:t>
            </w:r>
            <w:proofErr w:type="gramEnd"/>
            <w:r w:rsidR="003B159E" w:rsidRPr="006C52E1">
              <w:rPr>
                <w:rFonts w:eastAsia="Times New Roman" w:cstheme="minorHAnsi"/>
                <w:lang w:eastAsia="en-IE"/>
              </w:rPr>
              <w:t xml:space="preserve"> in the updated </w:t>
            </w:r>
            <w:proofErr w:type="spellStart"/>
            <w:r w:rsidR="003B159E" w:rsidRPr="006C52E1">
              <w:rPr>
                <w:rFonts w:eastAsia="Times New Roman" w:cstheme="minorHAnsi"/>
                <w:lang w:eastAsia="en-IE"/>
              </w:rPr>
              <w:t>programme</w:t>
            </w:r>
            <w:proofErr w:type="spellEnd"/>
            <w:r w:rsidR="003B159E" w:rsidRPr="006C52E1">
              <w:rPr>
                <w:rFonts w:eastAsia="Times New Roman" w:cstheme="minorHAnsi"/>
                <w:lang w:eastAsia="en-IE"/>
              </w:rPr>
              <w:t xml:space="preserve"> design and through the selection of the variety of tools </w:t>
            </w:r>
            <w:r w:rsidR="004D3DB9">
              <w:rPr>
                <w:rFonts w:eastAsia="Times New Roman" w:cstheme="minorHAnsi"/>
                <w:lang w:eastAsia="en-IE"/>
              </w:rPr>
              <w:t xml:space="preserve">to be </w:t>
            </w:r>
            <w:proofErr w:type="spellStart"/>
            <w:r w:rsidR="004D3DB9">
              <w:rPr>
                <w:rFonts w:eastAsia="Times New Roman" w:cstheme="minorHAnsi"/>
                <w:lang w:eastAsia="en-IE"/>
              </w:rPr>
              <w:t>utilised</w:t>
            </w:r>
            <w:proofErr w:type="spellEnd"/>
            <w:r w:rsidR="004D3DB9">
              <w:rPr>
                <w:rFonts w:eastAsia="Times New Roman" w:cstheme="minorHAnsi"/>
                <w:lang w:eastAsia="en-IE"/>
              </w:rPr>
              <w:t xml:space="preserve"> in t</w:t>
            </w:r>
            <w:r w:rsidR="00415901">
              <w:rPr>
                <w:rFonts w:eastAsia="Times New Roman" w:cstheme="minorHAnsi"/>
                <w:lang w:eastAsia="en-IE"/>
              </w:rPr>
              <w:t xml:space="preserve">his amended </w:t>
            </w:r>
            <w:proofErr w:type="spellStart"/>
            <w:r w:rsidR="00415901">
              <w:rPr>
                <w:rFonts w:eastAsia="Times New Roman" w:cstheme="minorHAnsi"/>
                <w:lang w:eastAsia="en-IE"/>
              </w:rPr>
              <w:t>programme</w:t>
            </w:r>
            <w:proofErr w:type="spellEnd"/>
            <w:r w:rsidR="00415901">
              <w:rPr>
                <w:rFonts w:eastAsia="Times New Roman" w:cstheme="minorHAnsi"/>
                <w:lang w:eastAsia="en-IE"/>
              </w:rPr>
              <w:t>?</w:t>
            </w:r>
          </w:p>
          <w:p w14:paraId="58E72BCD" w14:textId="6F53602A" w:rsidR="003B159E" w:rsidRDefault="00E547EB" w:rsidP="003B159E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Detail how </w:t>
            </w:r>
            <w:r w:rsidR="003B159E" w:rsidRPr="006C52E1">
              <w:rPr>
                <w:rFonts w:eastAsia="Times New Roman" w:cstheme="minorHAnsi"/>
                <w:lang w:eastAsia="en-IE"/>
              </w:rPr>
              <w:t>the technology tools chosen enhance or support the intended learning outcomes</w:t>
            </w:r>
            <w:r>
              <w:rPr>
                <w:rFonts w:eastAsia="Times New Roman" w:cstheme="minorHAnsi"/>
                <w:lang w:eastAsia="en-IE"/>
              </w:rPr>
              <w:t>.</w:t>
            </w:r>
            <w:r w:rsidR="003B159E" w:rsidRPr="006C52E1">
              <w:rPr>
                <w:rFonts w:eastAsia="Times New Roman" w:cstheme="minorHAnsi"/>
                <w:lang w:eastAsia="en-IE"/>
              </w:rPr>
              <w:t xml:space="preserve">  </w:t>
            </w:r>
            <w:proofErr w:type="gramStart"/>
            <w:r w:rsidR="003B159E" w:rsidRPr="006C52E1">
              <w:rPr>
                <w:rFonts w:eastAsia="Times New Roman" w:cstheme="minorHAnsi"/>
                <w:lang w:eastAsia="en-IE"/>
              </w:rPr>
              <w:t>Are the tools supported</w:t>
            </w:r>
            <w:proofErr w:type="gramEnd"/>
            <w:r w:rsidR="003B159E" w:rsidRPr="006C52E1">
              <w:rPr>
                <w:rFonts w:eastAsia="Times New Roman" w:cstheme="minorHAnsi"/>
                <w:lang w:eastAsia="en-IE"/>
              </w:rPr>
              <w:t xml:space="preserve"> by DCU?</w:t>
            </w:r>
          </w:p>
          <w:p w14:paraId="318B3C3A" w14:textId="44943C1A" w:rsidR="0092109A" w:rsidRPr="0092109A" w:rsidRDefault="00B1154E" w:rsidP="003B159E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cstheme="minorHAnsi"/>
                <w:color w:val="202124"/>
              </w:rPr>
              <w:t>Online components may include the formal development of skills associated with online/blended learning (i.e. learning to learn online, becoming self-directed learners, digital literacy etc.). Where relevant, provide d</w:t>
            </w:r>
            <w:r w:rsidR="0092109A" w:rsidRPr="0092109A">
              <w:rPr>
                <w:rFonts w:cstheme="minorHAnsi"/>
                <w:color w:val="202124"/>
              </w:rPr>
              <w:t xml:space="preserve">etail </w:t>
            </w:r>
            <w:r>
              <w:rPr>
                <w:rFonts w:cstheme="minorHAnsi"/>
                <w:color w:val="202124"/>
              </w:rPr>
              <w:t xml:space="preserve">of </w:t>
            </w:r>
            <w:r w:rsidR="0092109A" w:rsidRPr="0092109A">
              <w:rPr>
                <w:rFonts w:cstheme="minorHAnsi"/>
                <w:color w:val="202124"/>
              </w:rPr>
              <w:t xml:space="preserve">where </w:t>
            </w:r>
            <w:proofErr w:type="gramStart"/>
            <w:r w:rsidR="0092109A" w:rsidRPr="0092109A">
              <w:rPr>
                <w:rFonts w:cstheme="minorHAnsi"/>
                <w:color w:val="202124"/>
              </w:rPr>
              <w:t>module learning</w:t>
            </w:r>
            <w:proofErr w:type="gramEnd"/>
            <w:r w:rsidR="0092109A" w:rsidRPr="0092109A">
              <w:rPr>
                <w:rFonts w:cstheme="minorHAnsi"/>
                <w:color w:val="202124"/>
              </w:rPr>
              <w:t xml:space="preserve"> outcomes have been updated to reflect the formal development </w:t>
            </w:r>
            <w:r>
              <w:rPr>
                <w:rFonts w:cstheme="minorHAnsi"/>
                <w:color w:val="202124"/>
              </w:rPr>
              <w:t>of any such skills.</w:t>
            </w:r>
          </w:p>
          <w:p w14:paraId="2FE96F52" w14:textId="77777777" w:rsidR="003B159E" w:rsidRPr="00A02F16" w:rsidRDefault="003B159E" w:rsidP="0092109A">
            <w:pPr>
              <w:pStyle w:val="ListParagraph"/>
              <w:ind w:left="1080"/>
              <w:jc w:val="both"/>
              <w:textAlignment w:val="baseline"/>
              <w:rPr>
                <w:rFonts w:cstheme="minorHAnsi"/>
              </w:rPr>
            </w:pPr>
          </w:p>
        </w:tc>
      </w:tr>
      <w:tr w:rsidR="003B159E" w:rsidRPr="008B6764" w14:paraId="0614EF22" w14:textId="77777777" w:rsidTr="00357C33">
        <w:tc>
          <w:tcPr>
            <w:tcW w:w="9634" w:type="dxa"/>
          </w:tcPr>
          <w:p w14:paraId="40F95C6E" w14:textId="733284BD" w:rsidR="00B1154E" w:rsidRDefault="00B1154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41B2C56" w14:textId="28D1775A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06DC7A03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47B220F5" w14:textId="75952E28" w:rsidR="008A1E09" w:rsidRDefault="008A1E09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718B122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59DFF5D6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3C28D8E0" w14:textId="56F6EC9C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1954C959" w14:textId="77777777" w:rsidTr="00357C33">
        <w:tc>
          <w:tcPr>
            <w:tcW w:w="9634" w:type="dxa"/>
          </w:tcPr>
          <w:p w14:paraId="25F917B5" w14:textId="785DCE21" w:rsidR="003B159E" w:rsidRPr="00493598" w:rsidRDefault="003B159E" w:rsidP="0049359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lang w:val="en-IE"/>
              </w:rPr>
            </w:pPr>
            <w:r w:rsidRPr="00493598">
              <w:rPr>
                <w:rFonts w:cstheme="minorHAnsi"/>
                <w:b/>
                <w:lang w:val="en-IE"/>
              </w:rPr>
              <w:t>Alignment and Coherence</w:t>
            </w:r>
          </w:p>
          <w:p w14:paraId="7D0689C6" w14:textId="77777777" w:rsidR="00493598" w:rsidRPr="00493598" w:rsidRDefault="00493598" w:rsidP="00493598">
            <w:pPr>
              <w:pStyle w:val="ListParagraph"/>
              <w:ind w:left="360"/>
              <w:rPr>
                <w:rFonts w:cstheme="minorHAnsi"/>
                <w:b/>
                <w:lang w:val="en-IE"/>
              </w:rPr>
            </w:pPr>
          </w:p>
          <w:p w14:paraId="25E0E923" w14:textId="7C5AD42E" w:rsidR="00493598" w:rsidRDefault="00493598" w:rsidP="00493598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A coherent design approach </w:t>
            </w:r>
            <w:proofErr w:type="gramStart"/>
            <w:r>
              <w:rPr>
                <w:rFonts w:eastAsia="Times New Roman" w:cstheme="minorHAnsi"/>
                <w:lang w:eastAsia="en-IE"/>
              </w:rPr>
              <w:t>should be adopted</w:t>
            </w:r>
            <w:proofErr w:type="gramEnd"/>
            <w:r>
              <w:rPr>
                <w:rFonts w:eastAsia="Times New Roman" w:cstheme="minorHAnsi"/>
                <w:lang w:eastAsia="en-IE"/>
              </w:rPr>
              <w:t xml:space="preserve"> across the </w:t>
            </w:r>
            <w:proofErr w:type="spellStart"/>
            <w:r>
              <w:rPr>
                <w:rFonts w:eastAsia="Times New Roman" w:cstheme="minorHAnsi"/>
                <w:lang w:eastAsia="en-IE"/>
              </w:rPr>
              <w:t>programme</w:t>
            </w:r>
            <w:proofErr w:type="spellEnd"/>
            <w:r>
              <w:rPr>
                <w:rFonts w:eastAsia="Times New Roman" w:cstheme="minorHAnsi"/>
                <w:lang w:eastAsia="en-IE"/>
              </w:rPr>
              <w:t xml:space="preserve"> to aid students in navigating content and in understanding how learning and assessment is </w:t>
            </w:r>
            <w:proofErr w:type="spellStart"/>
            <w:r>
              <w:rPr>
                <w:rFonts w:eastAsia="Times New Roman" w:cstheme="minorHAnsi"/>
                <w:lang w:eastAsia="en-IE"/>
              </w:rPr>
              <w:t>organi</w:t>
            </w:r>
            <w:r w:rsidR="008C1F5A">
              <w:rPr>
                <w:rFonts w:eastAsia="Times New Roman" w:cstheme="minorHAnsi"/>
                <w:lang w:eastAsia="en-IE"/>
              </w:rPr>
              <w:t>s</w:t>
            </w:r>
            <w:r>
              <w:rPr>
                <w:rFonts w:eastAsia="Times New Roman" w:cstheme="minorHAnsi"/>
                <w:lang w:eastAsia="en-IE"/>
              </w:rPr>
              <w:t>ed</w:t>
            </w:r>
            <w:proofErr w:type="spellEnd"/>
            <w:r>
              <w:rPr>
                <w:rFonts w:eastAsia="Times New Roman" w:cstheme="minorHAnsi"/>
                <w:lang w:eastAsia="en-IE"/>
              </w:rPr>
              <w:t xml:space="preserve"> to support the achievement of learning outcomes.  Modules should reflect a close alignment between the types of technologies </w:t>
            </w:r>
            <w:proofErr w:type="spellStart"/>
            <w:r>
              <w:rPr>
                <w:rFonts w:eastAsia="Times New Roman" w:cstheme="minorHAnsi"/>
                <w:lang w:eastAsia="en-IE"/>
              </w:rPr>
              <w:t>utili</w:t>
            </w:r>
            <w:r w:rsidR="008C1F5A">
              <w:rPr>
                <w:rFonts w:eastAsia="Times New Roman" w:cstheme="minorHAnsi"/>
                <w:lang w:eastAsia="en-IE"/>
              </w:rPr>
              <w:t>s</w:t>
            </w:r>
            <w:r>
              <w:rPr>
                <w:rFonts w:eastAsia="Times New Roman" w:cstheme="minorHAnsi"/>
                <w:lang w:eastAsia="en-IE"/>
              </w:rPr>
              <w:t>ed</w:t>
            </w:r>
            <w:proofErr w:type="spellEnd"/>
            <w:r>
              <w:rPr>
                <w:rFonts w:eastAsia="Times New Roman" w:cstheme="minorHAnsi"/>
                <w:lang w:eastAsia="en-IE"/>
              </w:rPr>
              <w:t>,</w:t>
            </w:r>
            <w:r w:rsidR="00415901">
              <w:rPr>
                <w:rFonts w:eastAsia="Times New Roman" w:cstheme="minorHAnsi"/>
                <w:lang w:eastAsia="en-IE"/>
              </w:rPr>
              <w:t xml:space="preserve"> forms and spread</w:t>
            </w:r>
            <w:r>
              <w:rPr>
                <w:rFonts w:eastAsia="Times New Roman" w:cstheme="minorHAnsi"/>
                <w:lang w:eastAsia="en-IE"/>
              </w:rPr>
              <w:t xml:space="preserve"> of assessment, and design choices.  Outline how this </w:t>
            </w:r>
            <w:proofErr w:type="gramStart"/>
            <w:r>
              <w:rPr>
                <w:rFonts w:eastAsia="Times New Roman" w:cstheme="minorHAnsi"/>
                <w:lang w:eastAsia="en-IE"/>
              </w:rPr>
              <w:t>has been addressed</w:t>
            </w:r>
            <w:proofErr w:type="gramEnd"/>
            <w:r>
              <w:rPr>
                <w:rFonts w:eastAsia="Times New Roman" w:cstheme="minorHAnsi"/>
                <w:lang w:eastAsia="en-IE"/>
              </w:rPr>
              <w:t xml:space="preserve">, using specific module examples. </w:t>
            </w:r>
          </w:p>
          <w:p w14:paraId="4FB10232" w14:textId="77777777" w:rsidR="00493598" w:rsidRPr="00EE3A25" w:rsidRDefault="00493598" w:rsidP="00493598">
            <w:pPr>
              <w:pStyle w:val="ListParagraph"/>
              <w:numPr>
                <w:ilvl w:val="0"/>
                <w:numId w:val="37"/>
              </w:numPr>
              <w:jc w:val="both"/>
              <w:textAlignment w:val="baseline"/>
              <w:rPr>
                <w:rFonts w:cstheme="minorHAnsi"/>
              </w:rPr>
            </w:pPr>
            <w:proofErr w:type="gramStart"/>
            <w:r w:rsidRPr="006C52E1">
              <w:rPr>
                <w:rFonts w:cstheme="minorHAnsi"/>
                <w:lang w:val="en-IE"/>
              </w:rPr>
              <w:lastRenderedPageBreak/>
              <w:t>Outline what</w:t>
            </w:r>
            <w:r w:rsidRPr="006C52E1">
              <w:rPr>
                <w:rFonts w:eastAsia="Times New Roman" w:cstheme="minorHAnsi"/>
                <w:bCs/>
                <w:lang w:eastAsia="en-IE"/>
              </w:rPr>
              <w:t xml:space="preserve"> engagement has taken place with DCU Studio with respect to the move to online or blended delivery?</w:t>
            </w:r>
            <w:proofErr w:type="gramEnd"/>
          </w:p>
          <w:p w14:paraId="2BC756AC" w14:textId="7791E29A" w:rsidR="00EE3A25" w:rsidRPr="00493598" w:rsidRDefault="00EE3A25" w:rsidP="00493598">
            <w:pPr>
              <w:pStyle w:val="ListParagraph"/>
              <w:ind w:left="1080"/>
              <w:rPr>
                <w:rFonts w:eastAsia="Times New Roman" w:cstheme="minorHAnsi"/>
                <w:lang w:eastAsia="en-IE"/>
              </w:rPr>
            </w:pPr>
          </w:p>
        </w:tc>
      </w:tr>
      <w:tr w:rsidR="003B159E" w:rsidRPr="008B6764" w14:paraId="505D7A4E" w14:textId="77777777" w:rsidTr="00357C33">
        <w:tc>
          <w:tcPr>
            <w:tcW w:w="9634" w:type="dxa"/>
          </w:tcPr>
          <w:p w14:paraId="147AF0C3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4F7B52F8" w14:textId="77777777" w:rsidR="00415901" w:rsidRDefault="00415901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60AA8772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3EC180E0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1C21F8D9" w14:textId="77777777" w:rsidR="00410042" w:rsidRDefault="00410042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5A4CD392" w14:textId="2BD4C1F7" w:rsidR="008C1F5A" w:rsidRPr="00A02F16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57C33" w:rsidRPr="008B6764" w14:paraId="412383CC" w14:textId="77777777" w:rsidTr="00357C33">
        <w:tc>
          <w:tcPr>
            <w:tcW w:w="9634" w:type="dxa"/>
            <w:shd w:val="clear" w:color="auto" w:fill="D9D9D9" w:themeFill="background1" w:themeFillShade="D9"/>
          </w:tcPr>
          <w:p w14:paraId="319AC3FA" w14:textId="1FCDF92E" w:rsidR="00357C33" w:rsidRPr="00AB7CD2" w:rsidRDefault="00357C33" w:rsidP="00357C33">
            <w:pPr>
              <w:pStyle w:val="EndnoteText"/>
              <w:numPr>
                <w:ilvl w:val="0"/>
                <w:numId w:val="25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57C3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IE"/>
              </w:rPr>
              <w:t>Scaffolded</w:t>
            </w:r>
            <w:proofErr w:type="spellEnd"/>
            <w:r w:rsidRPr="00357C33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IE"/>
              </w:rPr>
              <w:t xml:space="preserve"> Interaction</w:t>
            </w:r>
          </w:p>
          <w:p w14:paraId="2F21DCE2" w14:textId="56EDF3A7" w:rsidR="00357C33" w:rsidRDefault="00357C33" w:rsidP="00AB7CD2">
            <w:pPr>
              <w:pStyle w:val="ListParagraph"/>
              <w:ind w:left="306"/>
              <w:rPr>
                <w:rFonts w:cstheme="minorHAnsi"/>
              </w:rPr>
            </w:pPr>
          </w:p>
        </w:tc>
      </w:tr>
      <w:tr w:rsidR="003B159E" w:rsidRPr="008B6764" w14:paraId="3F8076D6" w14:textId="77777777" w:rsidTr="00357C33">
        <w:tc>
          <w:tcPr>
            <w:tcW w:w="9634" w:type="dxa"/>
          </w:tcPr>
          <w:p w14:paraId="18B5CB7E" w14:textId="77777777" w:rsidR="003B159E" w:rsidRPr="006C52E1" w:rsidRDefault="003B159E" w:rsidP="003B159E">
            <w:pPr>
              <w:pStyle w:val="ListParagraph"/>
              <w:numPr>
                <w:ilvl w:val="0"/>
                <w:numId w:val="20"/>
              </w:numPr>
              <w:ind w:left="306"/>
              <w:rPr>
                <w:rFonts w:eastAsia="Times New Roman" w:cstheme="minorHAnsi"/>
                <w:b/>
                <w:bCs/>
                <w:lang w:eastAsia="en-IE"/>
              </w:rPr>
            </w:pPr>
            <w:r w:rsidRPr="006C52E1">
              <w:rPr>
                <w:rFonts w:eastAsia="Times New Roman" w:cstheme="minorHAnsi"/>
                <w:b/>
                <w:bCs/>
                <w:lang w:eastAsia="en-IE"/>
              </w:rPr>
              <w:t>Scaffolding appropriate learning technology use</w:t>
            </w:r>
          </w:p>
          <w:p w14:paraId="114C6CFB" w14:textId="77777777" w:rsidR="003B159E" w:rsidRPr="006C52E1" w:rsidRDefault="003B159E" w:rsidP="003B159E">
            <w:pPr>
              <w:rPr>
                <w:rFonts w:cstheme="minorHAnsi"/>
                <w:b/>
                <w:lang w:val="en-IE"/>
              </w:rPr>
            </w:pPr>
          </w:p>
          <w:p w14:paraId="3BFD823F" w14:textId="77777777" w:rsidR="003B159E" w:rsidRPr="006C52E1" w:rsidRDefault="003B159E" w:rsidP="003B159E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 w:rsidRPr="006C52E1">
              <w:rPr>
                <w:rFonts w:eastAsia="Times New Roman" w:cstheme="minorHAnsi"/>
                <w:bCs/>
                <w:lang w:eastAsia="en-IE"/>
              </w:rPr>
              <w:t xml:space="preserve">Learners have two ways of engaging in a module, one is by directed learning by the academic/facilitator and the other is self-directed.  How will students be given support in learning to how </w:t>
            </w:r>
            <w:proofErr w:type="gramStart"/>
            <w:r w:rsidRPr="006C52E1">
              <w:rPr>
                <w:rFonts w:eastAsia="Times New Roman" w:cstheme="minorHAnsi"/>
                <w:bCs/>
                <w:lang w:eastAsia="en-IE"/>
              </w:rPr>
              <w:t>to effectively use</w:t>
            </w:r>
            <w:proofErr w:type="gramEnd"/>
            <w:r w:rsidRPr="006C52E1">
              <w:rPr>
                <w:rFonts w:eastAsia="Times New Roman" w:cstheme="minorHAnsi"/>
                <w:bCs/>
                <w:lang w:eastAsia="en-IE"/>
              </w:rPr>
              <w:t xml:space="preserve"> learning technology for their study and encouraged to be active in their self-directed learning in the context of the online/blended environment?  </w:t>
            </w:r>
          </w:p>
          <w:p w14:paraId="5482F867" w14:textId="77777777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20253A10" w14:textId="77777777" w:rsidTr="00357C33">
        <w:tc>
          <w:tcPr>
            <w:tcW w:w="9634" w:type="dxa"/>
          </w:tcPr>
          <w:p w14:paraId="1349C92D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702110D" w14:textId="77777777" w:rsidR="002C1D80" w:rsidRDefault="002C1D80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8F9065C" w14:textId="3C1C7723" w:rsidR="008A1E09" w:rsidRDefault="008A1E09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2B134625" w14:textId="1D2AC674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0D0C0C3D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705C4DE5" w14:textId="42AAD073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0B6A199D" w14:textId="77777777" w:rsidTr="00357C33">
        <w:tc>
          <w:tcPr>
            <w:tcW w:w="9634" w:type="dxa"/>
          </w:tcPr>
          <w:p w14:paraId="4FC89B32" w14:textId="77777777" w:rsidR="003B159E" w:rsidRPr="006C52E1" w:rsidRDefault="003B159E" w:rsidP="003B159E">
            <w:pPr>
              <w:pStyle w:val="ListParagraph"/>
              <w:numPr>
                <w:ilvl w:val="0"/>
                <w:numId w:val="20"/>
              </w:numPr>
              <w:ind w:left="306" w:hanging="284"/>
              <w:rPr>
                <w:rFonts w:eastAsia="Times New Roman" w:cstheme="minorHAnsi"/>
                <w:b/>
                <w:bCs/>
                <w:lang w:eastAsia="en-IE"/>
              </w:rPr>
            </w:pPr>
            <w:r w:rsidRPr="006C52E1">
              <w:rPr>
                <w:rFonts w:eastAsia="Times New Roman" w:cstheme="minorHAnsi"/>
                <w:b/>
                <w:bCs/>
                <w:lang w:eastAsia="en-IE"/>
              </w:rPr>
              <w:t>Facilitating independent and inter-student engagement</w:t>
            </w:r>
          </w:p>
          <w:p w14:paraId="5DF6B8D6" w14:textId="77777777" w:rsidR="003B159E" w:rsidRPr="006C52E1" w:rsidRDefault="003B159E" w:rsidP="003B159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en-IE"/>
              </w:rPr>
            </w:pPr>
          </w:p>
          <w:p w14:paraId="5D1DC441" w14:textId="0A053D5F" w:rsidR="003B159E" w:rsidRPr="006C52E1" w:rsidRDefault="008C1F5A" w:rsidP="003B159E">
            <w:pPr>
              <w:pStyle w:val="ListParagraph"/>
              <w:numPr>
                <w:ilvl w:val="0"/>
                <w:numId w:val="29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>
              <w:rPr>
                <w:rFonts w:eastAsia="Times New Roman" w:cstheme="minorHAnsi"/>
                <w:bCs/>
                <w:lang w:eastAsia="en-IE"/>
              </w:rPr>
              <w:t>Describe how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the </w:t>
            </w:r>
            <w:proofErr w:type="spellStart"/>
            <w:r w:rsidR="003B159E" w:rsidRPr="006C52E1">
              <w:rPr>
                <w:rFonts w:eastAsia="Times New Roman" w:cstheme="minorHAnsi"/>
                <w:bCs/>
                <w:lang w:eastAsia="en-IE"/>
              </w:rPr>
              <w:t>programme</w:t>
            </w:r>
            <w:proofErr w:type="spellEnd"/>
            <w:r>
              <w:rPr>
                <w:rFonts w:eastAsia="Times New Roman" w:cstheme="minorHAnsi"/>
                <w:bCs/>
                <w:lang w:eastAsia="en-IE"/>
              </w:rPr>
              <w:t xml:space="preserve"> </w:t>
            </w:r>
            <w:proofErr w:type="gramStart"/>
            <w:r>
              <w:rPr>
                <w:rFonts w:eastAsia="Times New Roman" w:cstheme="minorHAnsi"/>
                <w:bCs/>
                <w:lang w:eastAsia="en-IE"/>
              </w:rPr>
              <w:t>has been red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>esigned</w:t>
            </w:r>
            <w:proofErr w:type="gramEnd"/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to promote a rich, vibrant and socially interactive learning</w:t>
            </w:r>
            <w:r>
              <w:rPr>
                <w:rFonts w:eastAsia="Times New Roman" w:cstheme="minorHAnsi"/>
                <w:bCs/>
                <w:lang w:eastAsia="en-IE"/>
              </w:rPr>
              <w:t xml:space="preserve"> community. What elements of the</w:t>
            </w:r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</w:t>
            </w:r>
            <w:proofErr w:type="spellStart"/>
            <w:r w:rsidR="003B159E" w:rsidRPr="006C52E1">
              <w:rPr>
                <w:rFonts w:eastAsia="Times New Roman" w:cstheme="minorHAnsi"/>
                <w:bCs/>
                <w:lang w:eastAsia="en-IE"/>
              </w:rPr>
              <w:t>programme</w:t>
            </w:r>
            <w:proofErr w:type="spellEnd"/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and module design encourage students </w:t>
            </w:r>
            <w:proofErr w:type="gramStart"/>
            <w:r w:rsidR="003B159E" w:rsidRPr="006C52E1">
              <w:rPr>
                <w:rFonts w:eastAsia="Times New Roman" w:cstheme="minorHAnsi"/>
                <w:bCs/>
                <w:lang w:eastAsia="en-IE"/>
              </w:rPr>
              <w:t>to actively engage</w:t>
            </w:r>
            <w:proofErr w:type="gramEnd"/>
            <w:r w:rsidR="003B159E" w:rsidRPr="006C52E1">
              <w:rPr>
                <w:rFonts w:eastAsia="Times New Roman" w:cstheme="minorHAnsi"/>
                <w:bCs/>
                <w:lang w:eastAsia="en-IE"/>
              </w:rPr>
              <w:t xml:space="preserve"> online with their peers?</w:t>
            </w:r>
          </w:p>
          <w:p w14:paraId="59FEDBA3" w14:textId="485CCD8F" w:rsidR="003B159E" w:rsidRDefault="003B159E" w:rsidP="003B159E">
            <w:pPr>
              <w:pStyle w:val="ListParagraph"/>
              <w:numPr>
                <w:ilvl w:val="0"/>
                <w:numId w:val="29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 w:rsidRPr="006C52E1">
              <w:rPr>
                <w:rFonts w:eastAsia="Times New Roman" w:cstheme="minorHAnsi"/>
                <w:bCs/>
                <w:lang w:eastAsia="en-IE"/>
              </w:rPr>
              <w:t>How will interaction be encouraged between learners and teacher</w:t>
            </w:r>
            <w:r w:rsidR="008C1F5A">
              <w:rPr>
                <w:rFonts w:eastAsia="Times New Roman" w:cstheme="minorHAnsi"/>
                <w:bCs/>
                <w:lang w:eastAsia="en-IE"/>
              </w:rPr>
              <w:t>?</w:t>
            </w:r>
          </w:p>
          <w:p w14:paraId="45E2086D" w14:textId="77777777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2C9BC863" w14:textId="77777777" w:rsidTr="00357C33">
        <w:tc>
          <w:tcPr>
            <w:tcW w:w="9634" w:type="dxa"/>
          </w:tcPr>
          <w:p w14:paraId="38B8FB8D" w14:textId="77777777" w:rsidR="003B159E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3F86FDBA" w14:textId="6693FD60" w:rsidR="008A1E09" w:rsidRDefault="008A1E09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571744B6" w14:textId="77777777" w:rsidR="008C1F5A" w:rsidRDefault="008C1F5A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35EBB58C" w14:textId="77777777" w:rsidR="002C1D80" w:rsidRDefault="002C1D80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  <w:p w14:paraId="48E5A29A" w14:textId="0369B2D2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B159E" w:rsidRPr="008B6764" w14:paraId="640777B6" w14:textId="77777777" w:rsidTr="00357C33">
        <w:tc>
          <w:tcPr>
            <w:tcW w:w="9634" w:type="dxa"/>
          </w:tcPr>
          <w:p w14:paraId="69402B12" w14:textId="77777777" w:rsidR="003B159E" w:rsidRPr="0013225D" w:rsidRDefault="003B159E" w:rsidP="003B159E">
            <w:pPr>
              <w:pStyle w:val="ListParagraph"/>
              <w:numPr>
                <w:ilvl w:val="0"/>
                <w:numId w:val="20"/>
              </w:numPr>
              <w:ind w:left="306"/>
              <w:rPr>
                <w:rFonts w:eastAsia="Times New Roman" w:cstheme="minorHAnsi"/>
                <w:b/>
                <w:bCs/>
                <w:lang w:eastAsia="en-IE"/>
              </w:rPr>
            </w:pPr>
            <w:r w:rsidRPr="0013225D">
              <w:rPr>
                <w:rFonts w:eastAsia="Times New Roman" w:cstheme="minorHAnsi"/>
                <w:b/>
                <w:bCs/>
                <w:lang w:eastAsia="en-IE"/>
              </w:rPr>
              <w:t>Supporting digital best practices</w:t>
            </w:r>
          </w:p>
          <w:p w14:paraId="5DC13F28" w14:textId="77777777" w:rsidR="003B159E" w:rsidRPr="006C52E1" w:rsidRDefault="003B159E" w:rsidP="003B159E">
            <w:pPr>
              <w:rPr>
                <w:rFonts w:eastAsia="Times New Roman" w:cstheme="minorHAnsi"/>
                <w:b/>
                <w:bCs/>
                <w:lang w:eastAsia="en-IE"/>
              </w:rPr>
            </w:pPr>
          </w:p>
          <w:p w14:paraId="59A0D7C4" w14:textId="77777777" w:rsidR="003B159E" w:rsidRPr="006C52E1" w:rsidRDefault="003B159E" w:rsidP="003B159E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 w:rsidRPr="006C52E1">
              <w:rPr>
                <w:rFonts w:eastAsia="Times New Roman" w:cstheme="minorHAnsi"/>
                <w:bCs/>
                <w:lang w:eastAsia="en-IE"/>
              </w:rPr>
              <w:t xml:space="preserve">How </w:t>
            </w:r>
            <w:proofErr w:type="gramStart"/>
            <w:r w:rsidRPr="006C52E1">
              <w:rPr>
                <w:rFonts w:eastAsia="Times New Roman" w:cstheme="minorHAnsi"/>
                <w:bCs/>
                <w:lang w:eastAsia="en-IE"/>
              </w:rPr>
              <w:t xml:space="preserve">is the </w:t>
            </w:r>
            <w:proofErr w:type="spellStart"/>
            <w:r w:rsidRPr="006C52E1">
              <w:rPr>
                <w:rFonts w:eastAsia="Times New Roman" w:cstheme="minorHAnsi"/>
                <w:bCs/>
                <w:lang w:eastAsia="en-IE"/>
              </w:rPr>
              <w:t>programme</w:t>
            </w:r>
            <w:proofErr w:type="spellEnd"/>
            <w:r w:rsidRPr="006C52E1">
              <w:rPr>
                <w:rFonts w:eastAsia="Times New Roman" w:cstheme="minorHAnsi"/>
                <w:bCs/>
                <w:lang w:eastAsia="en-IE"/>
              </w:rPr>
              <w:t xml:space="preserve"> informed</w:t>
            </w:r>
            <w:proofErr w:type="gramEnd"/>
            <w:r w:rsidRPr="006C52E1">
              <w:rPr>
                <w:rFonts w:eastAsia="Times New Roman" w:cstheme="minorHAnsi"/>
                <w:bCs/>
                <w:lang w:eastAsia="en-IE"/>
              </w:rPr>
              <w:t xml:space="preserve"> by international benchmarks and contemporary literature on online or blended delivery?</w:t>
            </w:r>
          </w:p>
          <w:p w14:paraId="0A826C2C" w14:textId="45D5C27E" w:rsidR="003B159E" w:rsidRPr="006C52E1" w:rsidRDefault="003B159E" w:rsidP="003B159E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 w:rsidRPr="006C52E1">
              <w:rPr>
                <w:rFonts w:eastAsia="Times New Roman" w:cstheme="minorHAnsi"/>
                <w:bCs/>
                <w:lang w:eastAsia="en-IE"/>
              </w:rPr>
              <w:t xml:space="preserve">How will the teaching and learning approaches ensure student awareness of </w:t>
            </w:r>
            <w:hyperlink r:id="rId10" w:history="1">
              <w:r w:rsidRPr="00410042">
                <w:rPr>
                  <w:rStyle w:val="Hyperlink"/>
                  <w:rFonts w:eastAsia="Times New Roman" w:cstheme="minorHAnsi"/>
                  <w:bCs/>
                  <w:lang w:eastAsia="en-IE"/>
                </w:rPr>
                <w:t>academic ethical awareness and integrity</w:t>
              </w:r>
            </w:hyperlink>
            <w:r w:rsidRPr="006C52E1">
              <w:rPr>
                <w:rFonts w:eastAsia="Times New Roman" w:cstheme="minorHAnsi"/>
                <w:bCs/>
                <w:lang w:eastAsia="en-IE"/>
              </w:rPr>
              <w:t xml:space="preserve">? </w:t>
            </w:r>
          </w:p>
          <w:p w14:paraId="487C9206" w14:textId="21489DCD" w:rsidR="003B159E" w:rsidRPr="006C52E1" w:rsidRDefault="003B159E" w:rsidP="003B159E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  <w:r w:rsidRPr="006C52E1">
              <w:rPr>
                <w:rFonts w:eastAsia="Times New Roman" w:cstheme="minorHAnsi"/>
                <w:lang w:eastAsia="en-IE"/>
              </w:rPr>
              <w:t xml:space="preserve">How have you taken account of the </w:t>
            </w:r>
            <w:hyperlink r:id="rId11" w:history="1">
              <w:r w:rsidR="00410042" w:rsidRPr="00410042">
                <w:rPr>
                  <w:rStyle w:val="Hyperlink"/>
                  <w:rFonts w:eastAsia="Times New Roman" w:cstheme="minorHAnsi"/>
                  <w:lang w:eastAsia="en-IE"/>
                </w:rPr>
                <w:t>principles of academic integrity</w:t>
              </w:r>
            </w:hyperlink>
            <w:r w:rsidRPr="006A3791">
              <w:rPr>
                <w:rFonts w:eastAsia="Times New Roman" w:cstheme="minorHAnsi"/>
                <w:color w:val="0000FF"/>
                <w:lang w:eastAsia="en-IE"/>
              </w:rPr>
              <w:t xml:space="preserve"> </w:t>
            </w:r>
            <w:r w:rsidRPr="006C52E1">
              <w:rPr>
                <w:rFonts w:eastAsia="Times New Roman" w:cstheme="minorHAnsi"/>
                <w:lang w:eastAsia="en-IE"/>
              </w:rPr>
              <w:t xml:space="preserve">and the </w:t>
            </w:r>
            <w:hyperlink r:id="rId12" w:history="1">
              <w:r w:rsidRPr="006A3791">
                <w:rPr>
                  <w:rStyle w:val="Hyperlink"/>
                  <w:rFonts w:eastAsia="Times New Roman" w:cstheme="minorHAnsi"/>
                  <w:color w:val="0000FF"/>
                  <w:lang w:eastAsia="en-IE"/>
                </w:rPr>
                <w:t>universal design for learning</w:t>
              </w:r>
            </w:hyperlink>
            <w:r w:rsidRPr="006C52E1">
              <w:rPr>
                <w:rFonts w:eastAsia="Times New Roman" w:cstheme="minorHAnsi"/>
                <w:lang w:eastAsia="en-IE"/>
              </w:rPr>
              <w:t xml:space="preserve"> in the development of the </w:t>
            </w:r>
            <w:proofErr w:type="spellStart"/>
            <w:r w:rsidRPr="006C52E1">
              <w:rPr>
                <w:rFonts w:eastAsia="Times New Roman" w:cstheme="minorHAnsi"/>
                <w:lang w:eastAsia="en-IE"/>
              </w:rPr>
              <w:t>programme</w:t>
            </w:r>
            <w:proofErr w:type="spellEnd"/>
            <w:r w:rsidRPr="006C52E1">
              <w:rPr>
                <w:rFonts w:eastAsia="Times New Roman" w:cstheme="minorHAnsi"/>
                <w:lang w:eastAsia="en-IE"/>
              </w:rPr>
              <w:t>?</w:t>
            </w:r>
          </w:p>
          <w:p w14:paraId="185A875B" w14:textId="77777777" w:rsidR="003B159E" w:rsidRPr="00A02F16" w:rsidRDefault="003B159E" w:rsidP="00F0274B">
            <w:pPr>
              <w:pStyle w:val="EndnoteText"/>
              <w:rPr>
                <w:rFonts w:asciiTheme="minorHAnsi" w:hAnsiTheme="minorHAnsi" w:cstheme="minorHAnsi"/>
              </w:rPr>
            </w:pPr>
          </w:p>
        </w:tc>
      </w:tr>
      <w:tr w:rsidR="00357C33" w:rsidRPr="008B6764" w14:paraId="5A0B7248" w14:textId="77777777" w:rsidTr="00357C33">
        <w:tc>
          <w:tcPr>
            <w:tcW w:w="9634" w:type="dxa"/>
          </w:tcPr>
          <w:p w14:paraId="2CB6473B" w14:textId="59763ECF" w:rsidR="00357C33" w:rsidRDefault="00357C33" w:rsidP="003B159E">
            <w:p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</w:p>
          <w:p w14:paraId="096CBDBD" w14:textId="77777777" w:rsidR="00357C33" w:rsidRDefault="00357C33" w:rsidP="003B159E">
            <w:p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</w:p>
          <w:p w14:paraId="605E116E" w14:textId="77777777" w:rsidR="00357C33" w:rsidRDefault="00357C33" w:rsidP="003B159E">
            <w:p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</w:p>
          <w:p w14:paraId="157949AC" w14:textId="77777777" w:rsidR="00357C33" w:rsidRDefault="00357C33" w:rsidP="003B159E">
            <w:p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</w:p>
          <w:p w14:paraId="037FA12D" w14:textId="77777777" w:rsidR="00410042" w:rsidRDefault="00410042" w:rsidP="003B159E">
            <w:p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</w:p>
          <w:p w14:paraId="13A5C88D" w14:textId="033AD810" w:rsidR="008C1F5A" w:rsidRPr="00167BD7" w:rsidRDefault="008C1F5A" w:rsidP="003B159E">
            <w:pPr>
              <w:jc w:val="both"/>
              <w:textAlignment w:val="baseline"/>
              <w:rPr>
                <w:rFonts w:eastAsia="Times New Roman" w:cstheme="minorHAnsi"/>
                <w:bCs/>
                <w:lang w:eastAsia="en-IE"/>
              </w:rPr>
            </w:pPr>
          </w:p>
        </w:tc>
      </w:tr>
    </w:tbl>
    <w:p w14:paraId="0AE87FF7" w14:textId="77777777" w:rsidR="00952E23" w:rsidRPr="008B6764" w:rsidRDefault="00952E23" w:rsidP="00952E23">
      <w:pPr>
        <w:spacing w:after="0" w:line="240" w:lineRule="auto"/>
        <w:rPr>
          <w:rFonts w:eastAsia="Times New Roman" w:cstheme="minorHAnsi"/>
          <w:b/>
          <w:lang w:val="en-IE" w:eastAsia="en-GB"/>
        </w:rPr>
      </w:pPr>
    </w:p>
    <w:p w14:paraId="5DC65164" w14:textId="005AC4BB" w:rsidR="00410042" w:rsidRDefault="00410042" w:rsidP="00952E23">
      <w:pPr>
        <w:spacing w:after="0" w:line="240" w:lineRule="auto"/>
        <w:rPr>
          <w:rFonts w:eastAsia="Times New Roman" w:cstheme="minorHAnsi"/>
          <w:lang w:val="en-IE" w:eastAsia="en-GB"/>
        </w:rPr>
      </w:pPr>
    </w:p>
    <w:p w14:paraId="1481E23A" w14:textId="5F190449" w:rsidR="00952E23" w:rsidRPr="008B6764" w:rsidRDefault="00952E23" w:rsidP="00952E23">
      <w:pPr>
        <w:spacing w:after="0" w:line="240" w:lineRule="auto"/>
        <w:rPr>
          <w:rFonts w:eastAsia="Times New Roman" w:cstheme="minorHAnsi"/>
          <w:lang w:val="en-IE" w:eastAsia="en-GB"/>
        </w:rPr>
      </w:pPr>
      <w:r w:rsidRPr="008B6764">
        <w:rPr>
          <w:rFonts w:eastAsia="Times New Roman" w:cstheme="minorHAnsi"/>
          <w:lang w:val="en-IE" w:eastAsia="en-GB"/>
        </w:rPr>
        <w:lastRenderedPageBreak/>
        <w:t>I/we the undersigned approve the proposal(s) outlined above as well as the content of the appendices.   I/we am/are satisfied that the proposal(s) has/</w:t>
      </w:r>
      <w:proofErr w:type="gramStart"/>
      <w:r w:rsidRPr="008B6764">
        <w:rPr>
          <w:rFonts w:eastAsia="Times New Roman" w:cstheme="minorHAnsi"/>
          <w:lang w:val="en-IE" w:eastAsia="en-GB"/>
        </w:rPr>
        <w:t>have been approved</w:t>
      </w:r>
      <w:proofErr w:type="gramEnd"/>
      <w:r w:rsidRPr="008B6764">
        <w:rPr>
          <w:rFonts w:eastAsia="Times New Roman" w:cstheme="minorHAnsi"/>
          <w:lang w:val="en-IE" w:eastAsia="en-GB"/>
        </w:rPr>
        <w:t xml:space="preserve"> through all appropriate and necessary Faculty mechanisms and that adequate resources exist to implement the proposal(s).</w:t>
      </w:r>
      <w:r w:rsidRPr="008B6764">
        <w:rPr>
          <w:rFonts w:eastAsia="Times New Roman" w:cstheme="minorHAnsi"/>
          <w:vertAlign w:val="superscript"/>
          <w:lang w:val="en-IE" w:eastAsia="en-GB"/>
        </w:rPr>
        <w:footnoteReference w:id="2"/>
      </w:r>
      <w:r w:rsidRPr="008B6764">
        <w:rPr>
          <w:rFonts w:eastAsia="Times New Roman" w:cstheme="minorHAnsi"/>
          <w:lang w:val="en-IE" w:eastAsia="en-GB"/>
        </w:rPr>
        <w:t xml:space="preserve">  </w:t>
      </w:r>
    </w:p>
    <w:p w14:paraId="55D08716" w14:textId="7B1C249B" w:rsidR="00952E23" w:rsidRDefault="00952E23" w:rsidP="00952E23">
      <w:pPr>
        <w:spacing w:after="0" w:line="240" w:lineRule="auto"/>
        <w:rPr>
          <w:rFonts w:eastAsia="Times New Roman" w:cstheme="minorHAnsi"/>
          <w:b/>
          <w:lang w:val="en-IE" w:eastAsia="en-GB"/>
        </w:rPr>
      </w:pPr>
    </w:p>
    <w:p w14:paraId="01B53EEE" w14:textId="77777777" w:rsidR="00420DBC" w:rsidRPr="008B6764" w:rsidRDefault="00420DBC" w:rsidP="00952E23">
      <w:pPr>
        <w:spacing w:after="0" w:line="240" w:lineRule="auto"/>
        <w:rPr>
          <w:rFonts w:eastAsia="Times New Roman" w:cstheme="minorHAnsi"/>
          <w:b/>
          <w:lang w:val="en-IE" w:eastAsia="en-GB"/>
        </w:rPr>
      </w:pPr>
    </w:p>
    <w:tbl>
      <w:tblPr>
        <w:tblStyle w:val="TableGrid1"/>
        <w:tblW w:w="9209" w:type="dxa"/>
        <w:tblLook w:val="01E0" w:firstRow="1" w:lastRow="1" w:firstColumn="1" w:lastColumn="1" w:noHBand="0" w:noVBand="0"/>
      </w:tblPr>
      <w:tblGrid>
        <w:gridCol w:w="4673"/>
        <w:gridCol w:w="4536"/>
      </w:tblGrid>
      <w:tr w:rsidR="005311A0" w:rsidRPr="008B6764" w14:paraId="3901B7F3" w14:textId="77777777" w:rsidTr="005311A0">
        <w:tc>
          <w:tcPr>
            <w:tcW w:w="4673" w:type="dxa"/>
          </w:tcPr>
          <w:p w14:paraId="3BDB43CA" w14:textId="77777777" w:rsidR="005311A0" w:rsidRPr="008B6764" w:rsidRDefault="005311A0" w:rsidP="00952E23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</w:pPr>
            <w:r w:rsidRPr="008B6764"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  <w:t>Role</w:t>
            </w:r>
          </w:p>
        </w:tc>
        <w:tc>
          <w:tcPr>
            <w:tcW w:w="4536" w:type="dxa"/>
          </w:tcPr>
          <w:p w14:paraId="65C46C54" w14:textId="77777777" w:rsidR="005311A0" w:rsidRPr="008B6764" w:rsidRDefault="005311A0" w:rsidP="00952E23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</w:pPr>
            <w:r w:rsidRPr="008B6764"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  <w:t>Name</w:t>
            </w:r>
          </w:p>
        </w:tc>
      </w:tr>
      <w:tr w:rsidR="005311A0" w:rsidRPr="008B6764" w14:paraId="781B77C0" w14:textId="77777777" w:rsidTr="005311A0">
        <w:tc>
          <w:tcPr>
            <w:tcW w:w="4673" w:type="dxa"/>
          </w:tcPr>
          <w:p w14:paraId="11FAB587" w14:textId="77777777" w:rsidR="005311A0" w:rsidRPr="008B6764" w:rsidRDefault="005311A0" w:rsidP="00952E23">
            <w:pP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  <w:r w:rsidRPr="008B6764"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  <w:t>Executive Dean of Faculty</w:t>
            </w:r>
          </w:p>
          <w:p w14:paraId="5A12C41F" w14:textId="77777777" w:rsidR="005311A0" w:rsidRPr="008B6764" w:rsidRDefault="005311A0" w:rsidP="00952E23">
            <w:pP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</w:p>
        </w:tc>
        <w:tc>
          <w:tcPr>
            <w:tcW w:w="4536" w:type="dxa"/>
          </w:tcPr>
          <w:p w14:paraId="270CC7CC" w14:textId="77777777" w:rsidR="005311A0" w:rsidRDefault="005311A0" w:rsidP="00952E23">
            <w:pP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</w:p>
          <w:p w14:paraId="607192EC" w14:textId="77777777" w:rsidR="005311A0" w:rsidRDefault="005311A0" w:rsidP="00952E23">
            <w:pP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</w:p>
          <w:p w14:paraId="1CFACF6D" w14:textId="15470403" w:rsidR="005311A0" w:rsidRPr="008B6764" w:rsidRDefault="005311A0" w:rsidP="00952E23">
            <w:pPr>
              <w:rPr>
                <w:rFonts w:asciiTheme="minorHAnsi" w:hAnsiTheme="minorHAnsi" w:cstheme="minorHAnsi"/>
                <w:sz w:val="22"/>
                <w:szCs w:val="22"/>
                <w:lang w:val="en-IE" w:eastAsia="en-GB"/>
              </w:rPr>
            </w:pPr>
          </w:p>
        </w:tc>
      </w:tr>
      <w:tr w:rsidR="005311A0" w:rsidRPr="008B6764" w14:paraId="00609A45" w14:textId="77777777" w:rsidTr="005311A0">
        <w:tc>
          <w:tcPr>
            <w:tcW w:w="4673" w:type="dxa"/>
          </w:tcPr>
          <w:p w14:paraId="0B5930D6" w14:textId="3A3F67D6" w:rsidR="005311A0" w:rsidRPr="005311A0" w:rsidRDefault="005311A0" w:rsidP="00952E23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</w:pPr>
            <w:r w:rsidRPr="005311A0"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  <w:t>Signature</w:t>
            </w:r>
          </w:p>
        </w:tc>
        <w:tc>
          <w:tcPr>
            <w:tcW w:w="4536" w:type="dxa"/>
          </w:tcPr>
          <w:p w14:paraId="77B342C7" w14:textId="73589805" w:rsidR="005311A0" w:rsidRPr="005311A0" w:rsidRDefault="005311A0" w:rsidP="00952E23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</w:pPr>
            <w:r w:rsidRPr="005311A0">
              <w:rPr>
                <w:rFonts w:asciiTheme="minorHAnsi" w:hAnsiTheme="minorHAnsi" w:cstheme="minorHAnsi"/>
                <w:b/>
                <w:sz w:val="22"/>
                <w:szCs w:val="22"/>
                <w:lang w:val="en-IE" w:eastAsia="en-GB"/>
              </w:rPr>
              <w:t>Date</w:t>
            </w:r>
          </w:p>
        </w:tc>
      </w:tr>
      <w:tr w:rsidR="005311A0" w:rsidRPr="008B6764" w14:paraId="3A478FF3" w14:textId="77777777" w:rsidTr="005311A0">
        <w:tc>
          <w:tcPr>
            <w:tcW w:w="4673" w:type="dxa"/>
          </w:tcPr>
          <w:p w14:paraId="57EBC4B1" w14:textId="77777777" w:rsidR="005311A0" w:rsidRDefault="005311A0" w:rsidP="00952E23">
            <w:pPr>
              <w:rPr>
                <w:rFonts w:cstheme="minorHAnsi"/>
                <w:lang w:val="en-IE" w:eastAsia="en-GB"/>
              </w:rPr>
            </w:pPr>
          </w:p>
          <w:p w14:paraId="235CF3E3" w14:textId="77777777" w:rsidR="005311A0" w:rsidRDefault="005311A0" w:rsidP="00952E23">
            <w:pPr>
              <w:rPr>
                <w:rFonts w:cstheme="minorHAnsi"/>
                <w:lang w:val="en-IE" w:eastAsia="en-GB"/>
              </w:rPr>
            </w:pPr>
          </w:p>
          <w:p w14:paraId="2358ABE3" w14:textId="77777777" w:rsidR="005311A0" w:rsidRDefault="005311A0" w:rsidP="00952E23">
            <w:pPr>
              <w:rPr>
                <w:rFonts w:cstheme="minorHAnsi"/>
                <w:lang w:val="en-IE" w:eastAsia="en-GB"/>
              </w:rPr>
            </w:pPr>
          </w:p>
          <w:p w14:paraId="36E637EC" w14:textId="5A3AF869" w:rsidR="005311A0" w:rsidRDefault="005311A0" w:rsidP="00952E23">
            <w:pPr>
              <w:rPr>
                <w:rFonts w:cstheme="minorHAnsi"/>
                <w:lang w:val="en-IE" w:eastAsia="en-GB"/>
              </w:rPr>
            </w:pPr>
          </w:p>
        </w:tc>
        <w:tc>
          <w:tcPr>
            <w:tcW w:w="4536" w:type="dxa"/>
          </w:tcPr>
          <w:p w14:paraId="38FC1893" w14:textId="77777777" w:rsidR="005311A0" w:rsidRDefault="005311A0" w:rsidP="00952E23">
            <w:pPr>
              <w:rPr>
                <w:rFonts w:cstheme="minorHAnsi"/>
                <w:lang w:val="en-IE" w:eastAsia="en-GB"/>
              </w:rPr>
            </w:pPr>
          </w:p>
        </w:tc>
      </w:tr>
    </w:tbl>
    <w:p w14:paraId="50CDFE67" w14:textId="77777777" w:rsidR="00255BA5" w:rsidRPr="008B6764" w:rsidRDefault="00255BA5" w:rsidP="00952E23">
      <w:pPr>
        <w:spacing w:after="0" w:line="240" w:lineRule="auto"/>
        <w:rPr>
          <w:rFonts w:eastAsia="Times New Roman" w:cstheme="minorHAnsi"/>
          <w:b/>
          <w:lang w:val="en-IE" w:eastAsia="en-GB"/>
        </w:rPr>
      </w:pPr>
    </w:p>
    <w:p w14:paraId="1231A35E" w14:textId="49E6A3F2" w:rsidR="00F0274B" w:rsidRDefault="00F0274B">
      <w:pPr>
        <w:rPr>
          <w:rFonts w:cstheme="minorHAnsi"/>
          <w:b/>
          <w:smallCaps/>
          <w:lang w:val="en-IE"/>
        </w:rPr>
      </w:pPr>
      <w:r>
        <w:rPr>
          <w:rFonts w:cstheme="minorHAnsi"/>
          <w:b/>
          <w:smallCaps/>
          <w:lang w:val="en-IE"/>
        </w:rPr>
        <w:br w:type="page"/>
      </w:r>
    </w:p>
    <w:p w14:paraId="1554F790" w14:textId="23056F47" w:rsidR="007A577C" w:rsidRPr="008B6764" w:rsidRDefault="007A577C" w:rsidP="007A577C">
      <w:pPr>
        <w:rPr>
          <w:rFonts w:cstheme="minorHAnsi"/>
          <w:b/>
          <w:smallCaps/>
          <w:lang w:val="en-IE"/>
        </w:rPr>
      </w:pPr>
      <w:r w:rsidRPr="008B6764">
        <w:rPr>
          <w:rFonts w:cstheme="minorHAnsi"/>
          <w:b/>
          <w:smallCaps/>
          <w:lang w:val="en-IE"/>
        </w:rPr>
        <w:lastRenderedPageBreak/>
        <w:t xml:space="preserve">Section </w:t>
      </w:r>
      <w:r w:rsidR="007252C2">
        <w:rPr>
          <w:rFonts w:cstheme="minorHAnsi"/>
          <w:b/>
          <w:smallCaps/>
          <w:lang w:val="en-IE"/>
        </w:rPr>
        <w:t>4</w:t>
      </w:r>
      <w:r w:rsidRPr="008B6764">
        <w:rPr>
          <w:rFonts w:cstheme="minorHAnsi"/>
          <w:b/>
          <w:smallCaps/>
          <w:lang w:val="en-IE"/>
        </w:rPr>
        <w:t>: documentation</w:t>
      </w:r>
      <w:r w:rsidR="00A934DE" w:rsidRPr="008B6764">
        <w:rPr>
          <w:rFonts w:cstheme="minorHAnsi"/>
          <w:b/>
          <w:smallCaps/>
          <w:lang w:val="en-IE"/>
        </w:rPr>
        <w:t xml:space="preserve"> supporting the proposal required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276"/>
        <w:gridCol w:w="1276"/>
        <w:gridCol w:w="1249"/>
        <w:gridCol w:w="1247"/>
        <w:gridCol w:w="1189"/>
      </w:tblGrid>
      <w:tr w:rsidR="008B6764" w:rsidRPr="008B6764" w14:paraId="40474D7B" w14:textId="77777777" w:rsidTr="00D81696">
        <w:tc>
          <w:tcPr>
            <w:tcW w:w="1702" w:type="dxa"/>
          </w:tcPr>
          <w:p w14:paraId="77A9FB71" w14:textId="77777777" w:rsidR="007A577C" w:rsidRPr="00D81696" w:rsidRDefault="007A577C" w:rsidP="000D1575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Proposal</w:t>
            </w:r>
          </w:p>
        </w:tc>
        <w:tc>
          <w:tcPr>
            <w:tcW w:w="1275" w:type="dxa"/>
          </w:tcPr>
          <w:p w14:paraId="4F201DBA" w14:textId="77777777" w:rsidR="007A577C" w:rsidRPr="00D81696" w:rsidRDefault="007A577C" w:rsidP="000D1575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Module descriptor(s)</w:t>
            </w:r>
          </w:p>
        </w:tc>
        <w:tc>
          <w:tcPr>
            <w:tcW w:w="1276" w:type="dxa"/>
          </w:tcPr>
          <w:p w14:paraId="1E215631" w14:textId="77777777" w:rsidR="007A577C" w:rsidRPr="00D81696" w:rsidRDefault="007A577C" w:rsidP="000D1575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Academic structures (original)</w:t>
            </w:r>
          </w:p>
        </w:tc>
        <w:tc>
          <w:tcPr>
            <w:tcW w:w="1276" w:type="dxa"/>
          </w:tcPr>
          <w:p w14:paraId="7FF465AC" w14:textId="77777777" w:rsidR="007A577C" w:rsidRPr="00D81696" w:rsidRDefault="007A577C" w:rsidP="000D1575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Academic structures (proposed new)</w:t>
            </w:r>
          </w:p>
        </w:tc>
        <w:tc>
          <w:tcPr>
            <w:tcW w:w="1276" w:type="dxa"/>
          </w:tcPr>
          <w:p w14:paraId="5DED6973" w14:textId="77777777" w:rsidR="007A577C" w:rsidRPr="00D81696" w:rsidRDefault="007A577C" w:rsidP="000D1575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Alignment matrix (original)</w:t>
            </w:r>
          </w:p>
        </w:tc>
        <w:tc>
          <w:tcPr>
            <w:tcW w:w="1249" w:type="dxa"/>
          </w:tcPr>
          <w:p w14:paraId="77F34541" w14:textId="77777777" w:rsidR="007A577C" w:rsidRPr="00D81696" w:rsidRDefault="007A577C" w:rsidP="000D1575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Alignment matrix (proposed new)</w:t>
            </w:r>
          </w:p>
        </w:tc>
        <w:tc>
          <w:tcPr>
            <w:tcW w:w="1247" w:type="dxa"/>
          </w:tcPr>
          <w:p w14:paraId="4AB4BEB5" w14:textId="7293F30F" w:rsidR="007A577C" w:rsidRPr="00D81696" w:rsidRDefault="007A577C" w:rsidP="00E156E2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 xml:space="preserve">External </w:t>
            </w:r>
            <w:r w:rsidR="00FE5BEB" w:rsidRPr="00D81696">
              <w:rPr>
                <w:rFonts w:cstheme="minorHAnsi"/>
                <w:b/>
                <w:sz w:val="20"/>
                <w:szCs w:val="20"/>
                <w:lang w:val="en-IE"/>
              </w:rPr>
              <w:t xml:space="preserve">Examiner </w:t>
            </w: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opinion, and responses</w:t>
            </w:r>
            <w:r w:rsidR="00C669F9" w:rsidRPr="00D81696">
              <w:rPr>
                <w:rFonts w:cstheme="minorHAnsi"/>
                <w:b/>
                <w:sz w:val="20"/>
                <w:szCs w:val="20"/>
                <w:lang w:val="en-IE"/>
              </w:rPr>
              <w:t xml:space="preserve"> (</w:t>
            </w:r>
            <w:r w:rsidR="00E156E2" w:rsidRPr="00D81696">
              <w:rPr>
                <w:rFonts w:cstheme="minorHAnsi"/>
                <w:b/>
                <w:sz w:val="20"/>
                <w:szCs w:val="20"/>
                <w:lang w:val="en-IE"/>
              </w:rPr>
              <w:t xml:space="preserve">see </w:t>
            </w:r>
            <w:r w:rsidR="00C669F9" w:rsidRPr="00D81696">
              <w:rPr>
                <w:rFonts w:cstheme="minorHAnsi"/>
                <w:b/>
                <w:sz w:val="20"/>
                <w:szCs w:val="20"/>
                <w:lang w:val="en-IE"/>
              </w:rPr>
              <w:t xml:space="preserve">appendix </w:t>
            </w:r>
            <w:r w:rsidR="00F95757" w:rsidRPr="00D81696">
              <w:rPr>
                <w:rFonts w:cstheme="minorHAnsi"/>
                <w:b/>
                <w:sz w:val="20"/>
                <w:szCs w:val="20"/>
                <w:lang w:val="en-IE"/>
              </w:rPr>
              <w:t>1</w:t>
            </w:r>
            <w:r w:rsidR="00C669F9" w:rsidRPr="00D81696">
              <w:rPr>
                <w:rFonts w:cstheme="minorHAnsi"/>
                <w:b/>
                <w:sz w:val="20"/>
                <w:szCs w:val="20"/>
                <w:lang w:val="en-IE"/>
              </w:rPr>
              <w:t>)</w:t>
            </w:r>
            <w:r w:rsidR="00352488" w:rsidRPr="00D81696">
              <w:rPr>
                <w:rStyle w:val="FootnoteReference"/>
                <w:rFonts w:cstheme="minorHAnsi"/>
                <w:b/>
                <w:sz w:val="20"/>
                <w:szCs w:val="20"/>
                <w:lang w:val="en-IE"/>
              </w:rPr>
              <w:footnoteReference w:id="3"/>
            </w:r>
          </w:p>
        </w:tc>
        <w:tc>
          <w:tcPr>
            <w:tcW w:w="1189" w:type="dxa"/>
            <w:shd w:val="clear" w:color="auto" w:fill="auto"/>
          </w:tcPr>
          <w:p w14:paraId="1304F568" w14:textId="21A68B31" w:rsidR="007A577C" w:rsidRPr="00D81696" w:rsidRDefault="007A577C" w:rsidP="00E156E2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b/>
                <w:sz w:val="20"/>
                <w:szCs w:val="20"/>
                <w:lang w:val="en-IE"/>
              </w:rPr>
              <w:t>CV(s) of persons external to the University involved in delivery</w:t>
            </w:r>
            <w:r w:rsidR="008D33F8" w:rsidRPr="00D81696">
              <w:rPr>
                <w:rFonts w:cstheme="minorHAnsi"/>
                <w:b/>
                <w:sz w:val="20"/>
                <w:szCs w:val="20"/>
                <w:lang w:val="en-IE"/>
              </w:rPr>
              <w:t xml:space="preserve"> </w:t>
            </w:r>
            <w:r w:rsidR="00E156E2" w:rsidRPr="00D81696">
              <w:rPr>
                <w:rFonts w:cstheme="minorHAnsi"/>
                <w:b/>
                <w:sz w:val="20"/>
                <w:szCs w:val="20"/>
                <w:lang w:val="en-IE"/>
              </w:rPr>
              <w:t xml:space="preserve">(see </w:t>
            </w:r>
            <w:r w:rsidR="008D33F8" w:rsidRPr="00D81696">
              <w:rPr>
                <w:rFonts w:cstheme="minorHAnsi"/>
                <w:b/>
                <w:sz w:val="20"/>
                <w:szCs w:val="20"/>
                <w:lang w:val="en-IE"/>
              </w:rPr>
              <w:t>appendix 3</w:t>
            </w:r>
            <w:r w:rsidR="00E156E2" w:rsidRPr="00D81696">
              <w:rPr>
                <w:rFonts w:cstheme="minorHAnsi"/>
                <w:b/>
                <w:sz w:val="20"/>
                <w:szCs w:val="20"/>
                <w:lang w:val="en-IE"/>
              </w:rPr>
              <w:t>)</w:t>
            </w:r>
          </w:p>
        </w:tc>
      </w:tr>
      <w:tr w:rsidR="00E156E2" w:rsidRPr="008B6764" w14:paraId="2F960C06" w14:textId="77777777" w:rsidTr="00D81696">
        <w:tc>
          <w:tcPr>
            <w:tcW w:w="1702" w:type="dxa"/>
            <w:shd w:val="clear" w:color="auto" w:fill="808080" w:themeFill="background1" w:themeFillShade="80"/>
          </w:tcPr>
          <w:p w14:paraId="373BCEF2" w14:textId="77777777" w:rsidR="007A577C" w:rsidRPr="00D81696" w:rsidRDefault="007A577C" w:rsidP="000D1575">
            <w:pPr>
              <w:ind w:left="360"/>
              <w:contextualSpacing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0C7EEB24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7C0F73A7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77D4DAFB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3BE1BF34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249" w:type="dxa"/>
            <w:shd w:val="clear" w:color="auto" w:fill="808080" w:themeFill="background1" w:themeFillShade="80"/>
          </w:tcPr>
          <w:p w14:paraId="5E70F6A5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247" w:type="dxa"/>
            <w:shd w:val="clear" w:color="auto" w:fill="808080" w:themeFill="background1" w:themeFillShade="80"/>
          </w:tcPr>
          <w:p w14:paraId="2EB30018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189" w:type="dxa"/>
            <w:shd w:val="clear" w:color="auto" w:fill="808080" w:themeFill="background1" w:themeFillShade="80"/>
          </w:tcPr>
          <w:p w14:paraId="24175EA1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8B6764" w:rsidRPr="008B6764" w14:paraId="71D8D90E" w14:textId="77777777" w:rsidTr="00D81696">
        <w:trPr>
          <w:trHeight w:val="70"/>
        </w:trPr>
        <w:tc>
          <w:tcPr>
            <w:tcW w:w="1702" w:type="dxa"/>
          </w:tcPr>
          <w:p w14:paraId="2A580B3D" w14:textId="525F9809" w:rsidR="007A577C" w:rsidRPr="00D81696" w:rsidRDefault="00ED16E3" w:rsidP="0086420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Significant restructuring of a programme</w:t>
            </w:r>
            <w:r w:rsidRPr="00D81696" w:rsidDel="00ED16E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941F73" w:rsidRPr="00D81696">
              <w:rPr>
                <w:rFonts w:cstheme="minorHAnsi"/>
                <w:b/>
                <w:sz w:val="20"/>
                <w:szCs w:val="20"/>
                <w:lang w:val="en-IE"/>
              </w:rPr>
              <w:t>or</w:t>
            </w:r>
            <w:r w:rsidR="00941F73" w:rsidRPr="00D81696">
              <w:rPr>
                <w:rFonts w:cstheme="minorHAnsi"/>
                <w:sz w:val="20"/>
                <w:szCs w:val="20"/>
                <w:lang w:val="en-IE"/>
              </w:rPr>
              <w:t xml:space="preserve"> additional award </w:t>
            </w:r>
          </w:p>
        </w:tc>
        <w:tc>
          <w:tcPr>
            <w:tcW w:w="1275" w:type="dxa"/>
          </w:tcPr>
          <w:p w14:paraId="0EB3DA76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24D0964B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71228247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53ECBF20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9" w:type="dxa"/>
          </w:tcPr>
          <w:p w14:paraId="3C6D06AB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7" w:type="dxa"/>
          </w:tcPr>
          <w:p w14:paraId="3DA59202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189" w:type="dxa"/>
            <w:shd w:val="clear" w:color="auto" w:fill="auto"/>
          </w:tcPr>
          <w:p w14:paraId="13DF1FEF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If applicable</w:t>
            </w:r>
          </w:p>
        </w:tc>
      </w:tr>
      <w:tr w:rsidR="008B6764" w:rsidRPr="008B6764" w14:paraId="2B5ACF2B" w14:textId="77777777" w:rsidTr="00D81696">
        <w:tc>
          <w:tcPr>
            <w:tcW w:w="1702" w:type="dxa"/>
          </w:tcPr>
          <w:p w14:paraId="368F85F3" w14:textId="78BFAE95" w:rsidR="00D73C04" w:rsidRPr="00D81696" w:rsidRDefault="00D73C04" w:rsidP="0086420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Non-major Awards</w:t>
            </w:r>
          </w:p>
          <w:p w14:paraId="270BE7FF" w14:textId="38587F1D" w:rsidR="007A577C" w:rsidRPr="00D81696" w:rsidRDefault="007A577C" w:rsidP="0086420B">
            <w:pPr>
              <w:pStyle w:val="ListParagraph"/>
              <w:ind w:left="284" w:hanging="284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275" w:type="dxa"/>
          </w:tcPr>
          <w:p w14:paraId="0ECFE97F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593D6807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23CCCBE8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02B74453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9" w:type="dxa"/>
          </w:tcPr>
          <w:p w14:paraId="4BC4CABD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7" w:type="dxa"/>
          </w:tcPr>
          <w:p w14:paraId="57A2A368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189" w:type="dxa"/>
            <w:shd w:val="clear" w:color="auto" w:fill="auto"/>
          </w:tcPr>
          <w:p w14:paraId="1563A919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If applicable</w:t>
            </w:r>
          </w:p>
        </w:tc>
      </w:tr>
      <w:tr w:rsidR="008B6764" w:rsidRPr="008B6764" w14:paraId="5EB20841" w14:textId="77777777" w:rsidTr="00D81696">
        <w:tc>
          <w:tcPr>
            <w:tcW w:w="1702" w:type="dxa"/>
          </w:tcPr>
          <w:p w14:paraId="55CA691B" w14:textId="36116051" w:rsidR="007A577C" w:rsidRPr="00D81696" w:rsidRDefault="00ED16E3" w:rsidP="0086420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Creation of exit award from existing major award</w:t>
            </w:r>
          </w:p>
        </w:tc>
        <w:tc>
          <w:tcPr>
            <w:tcW w:w="1275" w:type="dxa"/>
          </w:tcPr>
          <w:p w14:paraId="512F0B65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14D512B0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4D3A9A1E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5C3742DE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9" w:type="dxa"/>
          </w:tcPr>
          <w:p w14:paraId="4F0D33E9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7" w:type="dxa"/>
          </w:tcPr>
          <w:p w14:paraId="488D55C0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189" w:type="dxa"/>
            <w:shd w:val="clear" w:color="auto" w:fill="auto"/>
          </w:tcPr>
          <w:p w14:paraId="711F7400" w14:textId="77777777" w:rsidR="007A577C" w:rsidRPr="00D81696" w:rsidRDefault="007A577C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If applicable</w:t>
            </w:r>
          </w:p>
        </w:tc>
      </w:tr>
      <w:tr w:rsidR="008B6764" w:rsidRPr="008B6764" w14:paraId="7A8BCBAA" w14:textId="77777777" w:rsidTr="00D81696">
        <w:tc>
          <w:tcPr>
            <w:tcW w:w="1702" w:type="dxa"/>
          </w:tcPr>
          <w:p w14:paraId="495511FA" w14:textId="3A6EE2C5" w:rsidR="009E3D2F" w:rsidRPr="00D81696" w:rsidRDefault="009E3D2F" w:rsidP="00E23E61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 xml:space="preserve">Change from </w:t>
            </w:r>
            <w:r w:rsidR="00E23E61" w:rsidRPr="00D81696">
              <w:rPr>
                <w:rFonts w:cstheme="minorHAnsi"/>
                <w:sz w:val="20"/>
                <w:szCs w:val="20"/>
                <w:lang w:val="en-IE"/>
              </w:rPr>
              <w:t>traditional</w:t>
            </w:r>
            <w:r w:rsidRPr="00D81696">
              <w:rPr>
                <w:rFonts w:cstheme="minorHAnsi"/>
                <w:sz w:val="20"/>
                <w:szCs w:val="20"/>
                <w:lang w:val="en-IE"/>
              </w:rPr>
              <w:t xml:space="preserve"> to online/ blended delivery</w:t>
            </w:r>
          </w:p>
        </w:tc>
        <w:tc>
          <w:tcPr>
            <w:tcW w:w="1275" w:type="dxa"/>
          </w:tcPr>
          <w:p w14:paraId="5F9F7E7B" w14:textId="20E0A537" w:rsidR="009E3D2F" w:rsidRPr="00D81696" w:rsidRDefault="0020404A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04C42CA6" w14:textId="3268B86A" w:rsidR="009E3D2F" w:rsidRPr="00D81696" w:rsidRDefault="0020404A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74F1885C" w14:textId="2A4452DD" w:rsidR="009E3D2F" w:rsidRPr="00D81696" w:rsidRDefault="0020404A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76" w:type="dxa"/>
          </w:tcPr>
          <w:p w14:paraId="71092A21" w14:textId="7B4DA63B" w:rsidR="009E3D2F" w:rsidRPr="00D81696" w:rsidRDefault="0020404A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9" w:type="dxa"/>
          </w:tcPr>
          <w:p w14:paraId="07A225CF" w14:textId="7A7CB6C0" w:rsidR="009E3D2F" w:rsidRPr="00D81696" w:rsidRDefault="0020404A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247" w:type="dxa"/>
          </w:tcPr>
          <w:p w14:paraId="72912660" w14:textId="02B26BA9" w:rsidR="009E3D2F" w:rsidRPr="00D81696" w:rsidRDefault="0020404A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Yes</w:t>
            </w:r>
          </w:p>
        </w:tc>
        <w:tc>
          <w:tcPr>
            <w:tcW w:w="1189" w:type="dxa"/>
            <w:shd w:val="clear" w:color="auto" w:fill="auto"/>
          </w:tcPr>
          <w:p w14:paraId="457A2936" w14:textId="2B9CDE96" w:rsidR="009E3D2F" w:rsidRPr="00D81696" w:rsidRDefault="0020404A" w:rsidP="000D1575">
            <w:pPr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D81696">
              <w:rPr>
                <w:rFonts w:cstheme="minorHAnsi"/>
                <w:sz w:val="20"/>
                <w:szCs w:val="20"/>
                <w:lang w:val="en-IE"/>
              </w:rPr>
              <w:t>If applicable</w:t>
            </w:r>
          </w:p>
        </w:tc>
      </w:tr>
    </w:tbl>
    <w:p w14:paraId="7A48EFD5" w14:textId="109A6326" w:rsidR="0062296A" w:rsidRPr="008B6764" w:rsidRDefault="0062296A" w:rsidP="007A577C">
      <w:pPr>
        <w:rPr>
          <w:rFonts w:cstheme="minorHAnsi"/>
          <w:b/>
          <w:lang w:val="en-IE"/>
        </w:rPr>
      </w:pPr>
    </w:p>
    <w:p w14:paraId="11020BC2" w14:textId="77777777" w:rsidR="00420404" w:rsidRPr="008B6764" w:rsidRDefault="00420404" w:rsidP="00D435A3">
      <w:pPr>
        <w:rPr>
          <w:rFonts w:eastAsia="Times New Roman" w:cstheme="minorHAnsi"/>
          <w:b/>
          <w:u w:val="single"/>
          <w:lang w:val="en-GB" w:eastAsia="en-GB"/>
        </w:rPr>
      </w:pPr>
    </w:p>
    <w:p w14:paraId="0E0930A4" w14:textId="77777777" w:rsidR="002C1D80" w:rsidRDefault="002C1D80">
      <w:pPr>
        <w:rPr>
          <w:rFonts w:eastAsia="Times New Roman" w:cstheme="minorHAnsi"/>
          <w:b/>
          <w:lang w:val="en-IE" w:eastAsia="en-GB"/>
        </w:rPr>
      </w:pPr>
      <w:r>
        <w:rPr>
          <w:rFonts w:eastAsia="Times New Roman" w:cstheme="minorHAnsi"/>
          <w:b/>
          <w:lang w:val="en-IE" w:eastAsia="en-GB"/>
        </w:rPr>
        <w:br w:type="page"/>
      </w:r>
    </w:p>
    <w:p w14:paraId="2DF8F242" w14:textId="3FFDFE15" w:rsidR="00C669F9" w:rsidRPr="008B6764" w:rsidRDefault="00C669F9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  <w:r w:rsidRPr="008B6764">
        <w:rPr>
          <w:rFonts w:eastAsia="Times New Roman" w:cstheme="minorHAnsi"/>
          <w:b/>
          <w:lang w:val="en-IE" w:eastAsia="en-GB"/>
        </w:rPr>
        <w:lastRenderedPageBreak/>
        <w:t>Appendix 1</w:t>
      </w:r>
    </w:p>
    <w:p w14:paraId="42728BA5" w14:textId="77777777" w:rsidR="00C669F9" w:rsidRPr="008B6764" w:rsidRDefault="00C669F9" w:rsidP="00C669F9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</w:p>
    <w:p w14:paraId="3F63FF39" w14:textId="77777777" w:rsidR="00C669F9" w:rsidRPr="008B6764" w:rsidRDefault="00C669F9" w:rsidP="00C669F9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  <w:r w:rsidRPr="008B6764">
        <w:rPr>
          <w:rFonts w:eastAsia="Times New Roman" w:cstheme="minorHAnsi"/>
          <w:b/>
          <w:lang w:val="en-IE" w:eastAsia="en-GB"/>
        </w:rPr>
        <w:t>External Examiner opinion, responses from the proposer(s) and confirmation</w:t>
      </w:r>
    </w:p>
    <w:p w14:paraId="7A431614" w14:textId="7A6E144B" w:rsidR="00C669F9" w:rsidRPr="008B6764" w:rsidRDefault="00C669F9" w:rsidP="00C669F9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  <w:proofErr w:type="gramStart"/>
      <w:r w:rsidRPr="008B6764">
        <w:rPr>
          <w:rFonts w:eastAsia="Times New Roman" w:cstheme="minorHAnsi"/>
          <w:b/>
          <w:lang w:val="en-IE" w:eastAsia="en-GB"/>
        </w:rPr>
        <w:t>from</w:t>
      </w:r>
      <w:proofErr w:type="gramEnd"/>
      <w:r w:rsidRPr="008B6764">
        <w:rPr>
          <w:rFonts w:eastAsia="Times New Roman" w:cstheme="minorHAnsi"/>
          <w:b/>
          <w:lang w:val="en-IE" w:eastAsia="en-GB"/>
        </w:rPr>
        <w:t xml:space="preserve"> external </w:t>
      </w:r>
      <w:r w:rsidR="00613872" w:rsidRPr="008B6764">
        <w:rPr>
          <w:rFonts w:eastAsia="Times New Roman" w:cstheme="minorHAnsi"/>
          <w:b/>
          <w:lang w:val="en-IE" w:eastAsia="en-GB"/>
        </w:rPr>
        <w:t>examiner</w:t>
      </w:r>
      <w:r w:rsidR="00F26841">
        <w:rPr>
          <w:rStyle w:val="FootnoteReference"/>
          <w:rFonts w:eastAsia="Times New Roman" w:cstheme="minorHAnsi"/>
          <w:b/>
          <w:lang w:val="en-IE" w:eastAsia="en-GB"/>
        </w:rPr>
        <w:footnoteReference w:id="4"/>
      </w:r>
    </w:p>
    <w:p w14:paraId="7AB2FE70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b/>
          <w:lang w:val="en-IE" w:eastAsia="en-GB"/>
        </w:rPr>
      </w:pPr>
    </w:p>
    <w:p w14:paraId="467CE173" w14:textId="0BCB4DD0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</w:p>
    <w:p w14:paraId="3FE1DF5B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  <w:r w:rsidRPr="008B6764">
        <w:rPr>
          <w:rFonts w:eastAsia="Times New Roman" w:cstheme="minorHAnsi"/>
          <w:lang w:val="en-IE" w:eastAsia="en-GB"/>
        </w:rPr>
        <w:t>Please outline below the opinion of the external examiner</w:t>
      </w:r>
    </w:p>
    <w:p w14:paraId="57427315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  <w:r w:rsidRPr="008B6764">
        <w:rPr>
          <w:rFonts w:eastAsia="Times New Roman" w:cstheme="minorHAnsi"/>
          <w:lang w:val="en-IE" w:eastAsia="en-GB"/>
        </w:rPr>
        <w:t>(</w:t>
      </w:r>
      <w:proofErr w:type="gramStart"/>
      <w:r w:rsidRPr="008B6764">
        <w:rPr>
          <w:rFonts w:eastAsia="Times New Roman" w:cstheme="minorHAnsi"/>
          <w:lang w:val="en-IE" w:eastAsia="en-GB"/>
        </w:rPr>
        <w:t>copy</w:t>
      </w:r>
      <w:proofErr w:type="gramEnd"/>
      <w:r w:rsidRPr="008B6764">
        <w:rPr>
          <w:rFonts w:eastAsia="Times New Roman" w:cstheme="minorHAnsi"/>
          <w:lang w:val="en-IE" w:eastAsia="en-GB"/>
        </w:rPr>
        <w:t xml:space="preserve"> full details from correspondence)</w:t>
      </w:r>
    </w:p>
    <w:p w14:paraId="2B45E258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C669F9" w:rsidRPr="008B6764" w14:paraId="7CFDD86A" w14:textId="77777777" w:rsidTr="000D1575">
        <w:trPr>
          <w:trHeight w:val="2439"/>
        </w:trPr>
        <w:tc>
          <w:tcPr>
            <w:tcW w:w="8582" w:type="dxa"/>
            <w:shd w:val="clear" w:color="auto" w:fill="auto"/>
          </w:tcPr>
          <w:p w14:paraId="33090B28" w14:textId="77777777" w:rsidR="00C669F9" w:rsidRPr="008B6764" w:rsidRDefault="00C669F9" w:rsidP="000D1575">
            <w:pPr>
              <w:spacing w:after="0" w:line="240" w:lineRule="auto"/>
              <w:rPr>
                <w:rFonts w:eastAsia="Times New Roman" w:cstheme="minorHAnsi"/>
                <w:lang w:val="en-IE" w:eastAsia="en-GB"/>
              </w:rPr>
            </w:pPr>
          </w:p>
        </w:tc>
      </w:tr>
    </w:tbl>
    <w:p w14:paraId="73DE93EE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</w:p>
    <w:p w14:paraId="3CDE0B4B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  <w:r w:rsidRPr="008B6764">
        <w:rPr>
          <w:rFonts w:eastAsia="Times New Roman" w:cstheme="minorHAnsi"/>
          <w:lang w:val="en-IE" w:eastAsia="en-GB"/>
        </w:rPr>
        <w:t xml:space="preserve">Please outline below the response to any issues raised by the external </w:t>
      </w:r>
      <w:r w:rsidR="009E7F18" w:rsidRPr="008B6764">
        <w:rPr>
          <w:rFonts w:eastAsia="Times New Roman" w:cstheme="minorHAnsi"/>
          <w:lang w:val="en-IE" w:eastAsia="en-GB"/>
        </w:rPr>
        <w:t>examiner</w:t>
      </w:r>
      <w:r w:rsidRPr="008B6764">
        <w:rPr>
          <w:rFonts w:eastAsia="Times New Roman" w:cstheme="minorHAnsi"/>
          <w:lang w:val="en-IE" w:eastAsia="en-GB"/>
        </w:rPr>
        <w:t xml:space="preserve"> (including details of how his/her recommendations </w:t>
      </w:r>
      <w:proofErr w:type="gramStart"/>
      <w:r w:rsidRPr="008B6764">
        <w:rPr>
          <w:rFonts w:eastAsia="Times New Roman" w:cstheme="minorHAnsi"/>
          <w:lang w:val="en-IE" w:eastAsia="en-GB"/>
        </w:rPr>
        <w:t>have been implemented</w:t>
      </w:r>
      <w:proofErr w:type="gramEnd"/>
      <w:r w:rsidRPr="008B6764">
        <w:rPr>
          <w:rFonts w:eastAsia="Times New Roman" w:cstheme="minorHAnsi"/>
          <w:lang w:val="en-IE" w:eastAsia="en-GB"/>
        </w:rPr>
        <w:t xml:space="preserve"> or will be implemented)</w:t>
      </w:r>
    </w:p>
    <w:p w14:paraId="2D642393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C669F9" w:rsidRPr="008B6764" w14:paraId="4FA49677" w14:textId="77777777" w:rsidTr="000D1575">
        <w:trPr>
          <w:trHeight w:val="2265"/>
        </w:trPr>
        <w:tc>
          <w:tcPr>
            <w:tcW w:w="8582" w:type="dxa"/>
            <w:shd w:val="clear" w:color="auto" w:fill="auto"/>
          </w:tcPr>
          <w:p w14:paraId="75B58462" w14:textId="77777777" w:rsidR="00C669F9" w:rsidRPr="008B6764" w:rsidRDefault="00C669F9" w:rsidP="000D1575">
            <w:pPr>
              <w:spacing w:after="0" w:line="240" w:lineRule="auto"/>
              <w:rPr>
                <w:rFonts w:eastAsia="Times New Roman" w:cstheme="minorHAnsi"/>
                <w:lang w:val="en-IE" w:eastAsia="en-GB"/>
              </w:rPr>
            </w:pPr>
          </w:p>
        </w:tc>
      </w:tr>
    </w:tbl>
    <w:p w14:paraId="782D3E99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</w:p>
    <w:p w14:paraId="7AC77EF2" w14:textId="1A8A8BBB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IE" w:eastAsia="en-GB"/>
        </w:rPr>
      </w:pPr>
      <w:r w:rsidRPr="008B6764">
        <w:rPr>
          <w:rFonts w:eastAsia="Times New Roman" w:cstheme="minorHAnsi"/>
          <w:lang w:val="en-IE" w:eastAsia="en-GB"/>
        </w:rPr>
        <w:t xml:space="preserve">Please outline below the confirmation from the external </w:t>
      </w:r>
      <w:r w:rsidR="00352D12">
        <w:rPr>
          <w:rFonts w:eastAsia="Times New Roman" w:cstheme="minorHAnsi"/>
          <w:lang w:val="en-IE" w:eastAsia="en-GB"/>
        </w:rPr>
        <w:t>examiner</w:t>
      </w:r>
      <w:r w:rsidRPr="008B6764">
        <w:rPr>
          <w:rFonts w:eastAsia="Times New Roman" w:cstheme="minorHAnsi"/>
          <w:lang w:val="en-IE" w:eastAsia="en-GB"/>
        </w:rPr>
        <w:t xml:space="preserve"> that he/she is satisfied with the response (copy details from correspondence).</w:t>
      </w:r>
    </w:p>
    <w:p w14:paraId="525E046C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sz w:val="24"/>
          <w:szCs w:val="24"/>
          <w:lang w:val="en-IE" w:eastAsia="en-GB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2"/>
      </w:tblGrid>
      <w:tr w:rsidR="00C669F9" w:rsidRPr="008B6764" w14:paraId="54A0149C" w14:textId="77777777" w:rsidTr="000D1575">
        <w:trPr>
          <w:trHeight w:val="2355"/>
        </w:trPr>
        <w:tc>
          <w:tcPr>
            <w:tcW w:w="8582" w:type="dxa"/>
            <w:shd w:val="clear" w:color="auto" w:fill="auto"/>
          </w:tcPr>
          <w:p w14:paraId="7BDC7C78" w14:textId="77777777" w:rsidR="00C669F9" w:rsidRPr="008B6764" w:rsidRDefault="00C669F9" w:rsidP="000D1575">
            <w:pPr>
              <w:spacing w:after="0" w:line="240" w:lineRule="auto"/>
              <w:rPr>
                <w:rFonts w:eastAsia="Times New Roman" w:cstheme="minorHAnsi"/>
                <w:lang w:val="en-IE" w:eastAsia="en-GB"/>
              </w:rPr>
            </w:pPr>
          </w:p>
        </w:tc>
      </w:tr>
    </w:tbl>
    <w:p w14:paraId="1C4378D2" w14:textId="77777777" w:rsidR="00C669F9" w:rsidRPr="008B6764" w:rsidRDefault="00C669F9" w:rsidP="00C669F9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5A6E6B64" w14:textId="22B3F23E" w:rsidR="009E7DED" w:rsidRPr="008B6764" w:rsidRDefault="009E7DED" w:rsidP="00415901">
      <w:pPr>
        <w:jc w:val="center"/>
        <w:rPr>
          <w:rFonts w:eastAsia="Times New Roman" w:cstheme="minorHAnsi"/>
          <w:b/>
          <w:lang w:val="en-IE" w:eastAsia="en-GB"/>
        </w:rPr>
      </w:pPr>
      <w:r w:rsidRPr="008B6764">
        <w:rPr>
          <w:rFonts w:eastAsia="Times New Roman" w:cstheme="minorHAnsi"/>
          <w:b/>
          <w:lang w:val="en-IE" w:eastAsia="en-GB"/>
        </w:rPr>
        <w:lastRenderedPageBreak/>
        <w:t xml:space="preserve">Appendix </w:t>
      </w:r>
      <w:r w:rsidR="009013E9" w:rsidRPr="008B6764">
        <w:rPr>
          <w:rFonts w:eastAsia="Times New Roman" w:cstheme="minorHAnsi"/>
          <w:b/>
          <w:lang w:val="en-IE" w:eastAsia="en-GB"/>
        </w:rPr>
        <w:t>2</w:t>
      </w:r>
    </w:p>
    <w:p w14:paraId="591AC74C" w14:textId="008BF64F" w:rsidR="009E7DED" w:rsidRDefault="009E7DED" w:rsidP="009E7DED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</w:p>
    <w:p w14:paraId="1E895315" w14:textId="77777777" w:rsidR="004E760E" w:rsidRPr="008B6764" w:rsidRDefault="004E760E" w:rsidP="004E760E">
      <w:pPr>
        <w:spacing w:after="0" w:line="240" w:lineRule="auto"/>
        <w:rPr>
          <w:rFonts w:cstheme="minorHAnsi"/>
          <w:b/>
          <w:lang w:val="en-IE"/>
        </w:rPr>
      </w:pPr>
      <w:r w:rsidRPr="008B6764">
        <w:rPr>
          <w:rFonts w:cstheme="minorHAnsi"/>
          <w:b/>
          <w:lang w:val="en-IE"/>
        </w:rPr>
        <w:t xml:space="preserve">To </w:t>
      </w:r>
      <w:proofErr w:type="gramStart"/>
      <w:r w:rsidRPr="008B6764">
        <w:rPr>
          <w:rFonts w:cstheme="minorHAnsi"/>
          <w:b/>
          <w:lang w:val="en-IE"/>
        </w:rPr>
        <w:t>be used</w:t>
      </w:r>
      <w:proofErr w:type="gramEnd"/>
      <w:r w:rsidRPr="008B6764">
        <w:rPr>
          <w:rFonts w:cstheme="minorHAnsi"/>
          <w:b/>
          <w:lang w:val="en-IE"/>
        </w:rPr>
        <w:t xml:space="preserve"> only in rare cases where the external expert is not a serving external examiner.  In such cases, this template, completed, </w:t>
      </w:r>
      <w:proofErr w:type="gramStart"/>
      <w:r w:rsidRPr="008B6764">
        <w:rPr>
          <w:rFonts w:cstheme="minorHAnsi"/>
          <w:b/>
          <w:lang w:val="en-IE"/>
        </w:rPr>
        <w:t>must be submitted</w:t>
      </w:r>
      <w:proofErr w:type="gramEnd"/>
      <w:r w:rsidRPr="008B6764">
        <w:rPr>
          <w:rFonts w:cstheme="minorHAnsi"/>
          <w:b/>
          <w:lang w:val="en-IE"/>
        </w:rPr>
        <w:t xml:space="preserve"> for the consideration of the Vice-President Academic Affairs (Registrar), together with an explanatory memorandum.  Only following approval by</w:t>
      </w:r>
      <w:r>
        <w:rPr>
          <w:rFonts w:cstheme="minorHAnsi"/>
          <w:b/>
          <w:lang w:val="en-IE"/>
        </w:rPr>
        <w:t xml:space="preserve"> the VPAA, if it is forthcoming</w:t>
      </w:r>
      <w:r w:rsidRPr="008B6764">
        <w:rPr>
          <w:rFonts w:cstheme="minorHAnsi"/>
          <w:b/>
          <w:lang w:val="en-IE"/>
        </w:rPr>
        <w:t xml:space="preserve">, </w:t>
      </w:r>
      <w:proofErr w:type="gramStart"/>
      <w:r w:rsidRPr="008B6764">
        <w:rPr>
          <w:rFonts w:cstheme="minorHAnsi"/>
          <w:b/>
          <w:lang w:val="en-IE"/>
        </w:rPr>
        <w:t>should the proposed external expert be contacted</w:t>
      </w:r>
      <w:proofErr w:type="gramEnd"/>
      <w:r w:rsidRPr="008B6764">
        <w:rPr>
          <w:rFonts w:cstheme="minorHAnsi"/>
          <w:b/>
          <w:lang w:val="en-IE"/>
        </w:rPr>
        <w:t>.</w:t>
      </w:r>
    </w:p>
    <w:p w14:paraId="1474D4D9" w14:textId="77777777" w:rsidR="004E760E" w:rsidRPr="008B6764" w:rsidRDefault="004E760E" w:rsidP="009E7DED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</w:p>
    <w:p w14:paraId="735CA4FE" w14:textId="77777777" w:rsidR="009E7DED" w:rsidRPr="008B6764" w:rsidRDefault="009E7DED" w:rsidP="009E7DED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  <w:r w:rsidRPr="008B6764">
        <w:rPr>
          <w:rFonts w:eastAsia="Times New Roman" w:cstheme="minorHAnsi"/>
          <w:b/>
          <w:lang w:val="en-IE" w:eastAsia="en-GB"/>
        </w:rPr>
        <w:t>CV of external expert</w:t>
      </w:r>
    </w:p>
    <w:p w14:paraId="4432A42D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8B6764" w:rsidRPr="008B6764" w14:paraId="654CEB10" w14:textId="77777777" w:rsidTr="000D1575">
        <w:tc>
          <w:tcPr>
            <w:tcW w:w="2988" w:type="dxa"/>
            <w:shd w:val="clear" w:color="auto" w:fill="auto"/>
          </w:tcPr>
          <w:p w14:paraId="65D12E95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Title</w:t>
            </w:r>
          </w:p>
        </w:tc>
        <w:tc>
          <w:tcPr>
            <w:tcW w:w="5534" w:type="dxa"/>
            <w:shd w:val="clear" w:color="auto" w:fill="auto"/>
          </w:tcPr>
          <w:p w14:paraId="24F4FAF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01DD7A74" w14:textId="77777777" w:rsidTr="000D1575">
        <w:tc>
          <w:tcPr>
            <w:tcW w:w="2988" w:type="dxa"/>
            <w:shd w:val="clear" w:color="auto" w:fill="auto"/>
          </w:tcPr>
          <w:p w14:paraId="52E29F06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First name</w:t>
            </w:r>
          </w:p>
        </w:tc>
        <w:tc>
          <w:tcPr>
            <w:tcW w:w="5534" w:type="dxa"/>
            <w:shd w:val="clear" w:color="auto" w:fill="auto"/>
          </w:tcPr>
          <w:p w14:paraId="5AFB9DB1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2C2CDF26" w14:textId="77777777" w:rsidTr="000D1575">
        <w:tc>
          <w:tcPr>
            <w:tcW w:w="2988" w:type="dxa"/>
            <w:shd w:val="clear" w:color="auto" w:fill="auto"/>
          </w:tcPr>
          <w:p w14:paraId="28AF5DE1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Surname</w:t>
            </w:r>
          </w:p>
        </w:tc>
        <w:tc>
          <w:tcPr>
            <w:tcW w:w="5534" w:type="dxa"/>
            <w:shd w:val="clear" w:color="auto" w:fill="auto"/>
          </w:tcPr>
          <w:p w14:paraId="6AB13AE2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13D11EB1" w14:textId="77777777" w:rsidTr="000D1575">
        <w:tc>
          <w:tcPr>
            <w:tcW w:w="2988" w:type="dxa"/>
            <w:shd w:val="clear" w:color="auto" w:fill="auto"/>
          </w:tcPr>
          <w:p w14:paraId="50796F9F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Current position in home institution</w:t>
            </w:r>
          </w:p>
        </w:tc>
        <w:tc>
          <w:tcPr>
            <w:tcW w:w="5534" w:type="dxa"/>
            <w:shd w:val="clear" w:color="auto" w:fill="auto"/>
          </w:tcPr>
          <w:p w14:paraId="5DBC1727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589338E0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22F9DBA5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8B6764" w:rsidRPr="008B6764" w14:paraId="57C2466A" w14:textId="77777777" w:rsidTr="000D1575">
        <w:tc>
          <w:tcPr>
            <w:tcW w:w="8522" w:type="dxa"/>
            <w:gridSpan w:val="2"/>
            <w:shd w:val="clear" w:color="auto" w:fill="auto"/>
          </w:tcPr>
          <w:p w14:paraId="666BFC7D" w14:textId="77777777" w:rsidR="009E7DED" w:rsidRPr="008B6764" w:rsidRDefault="009E7DED" w:rsidP="000D1575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Contact details</w:t>
            </w:r>
          </w:p>
        </w:tc>
      </w:tr>
      <w:tr w:rsidR="008B6764" w:rsidRPr="008B6764" w14:paraId="028D466D" w14:textId="77777777" w:rsidTr="000D1575">
        <w:tc>
          <w:tcPr>
            <w:tcW w:w="2988" w:type="dxa"/>
            <w:shd w:val="clear" w:color="auto" w:fill="auto"/>
          </w:tcPr>
          <w:p w14:paraId="531425C6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Home institution</w:t>
            </w:r>
          </w:p>
        </w:tc>
        <w:tc>
          <w:tcPr>
            <w:tcW w:w="5534" w:type="dxa"/>
            <w:shd w:val="clear" w:color="auto" w:fill="auto"/>
          </w:tcPr>
          <w:p w14:paraId="46FA11E5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3740AB1B" w14:textId="77777777" w:rsidTr="000D1575">
        <w:tc>
          <w:tcPr>
            <w:tcW w:w="2988" w:type="dxa"/>
            <w:shd w:val="clear" w:color="auto" w:fill="auto"/>
          </w:tcPr>
          <w:p w14:paraId="00D37AF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Contact address</w:t>
            </w:r>
          </w:p>
        </w:tc>
        <w:tc>
          <w:tcPr>
            <w:tcW w:w="5534" w:type="dxa"/>
            <w:shd w:val="clear" w:color="auto" w:fill="auto"/>
          </w:tcPr>
          <w:p w14:paraId="4C215EDA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72CFA8D6" w14:textId="77777777" w:rsidTr="000D1575">
        <w:tc>
          <w:tcPr>
            <w:tcW w:w="2988" w:type="dxa"/>
            <w:shd w:val="clear" w:color="auto" w:fill="auto"/>
          </w:tcPr>
          <w:p w14:paraId="46F0F058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Telephone number(s)</w:t>
            </w:r>
          </w:p>
        </w:tc>
        <w:tc>
          <w:tcPr>
            <w:tcW w:w="5534" w:type="dxa"/>
            <w:shd w:val="clear" w:color="auto" w:fill="auto"/>
          </w:tcPr>
          <w:p w14:paraId="24412907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347D36E9" w14:textId="77777777" w:rsidTr="000D1575">
        <w:tc>
          <w:tcPr>
            <w:tcW w:w="2988" w:type="dxa"/>
            <w:shd w:val="clear" w:color="auto" w:fill="auto"/>
          </w:tcPr>
          <w:p w14:paraId="238D1BE5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E-mail address</w:t>
            </w:r>
          </w:p>
        </w:tc>
        <w:tc>
          <w:tcPr>
            <w:tcW w:w="5534" w:type="dxa"/>
            <w:shd w:val="clear" w:color="auto" w:fill="auto"/>
          </w:tcPr>
          <w:p w14:paraId="7773E74C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5B8A54FB" w14:textId="77777777" w:rsidTr="000D1575">
        <w:tc>
          <w:tcPr>
            <w:tcW w:w="2988" w:type="dxa"/>
            <w:shd w:val="clear" w:color="auto" w:fill="auto"/>
          </w:tcPr>
          <w:p w14:paraId="42B05C7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Web page</w:t>
            </w:r>
          </w:p>
        </w:tc>
        <w:tc>
          <w:tcPr>
            <w:tcW w:w="5534" w:type="dxa"/>
            <w:shd w:val="clear" w:color="auto" w:fill="auto"/>
          </w:tcPr>
          <w:p w14:paraId="02D90B12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64EAF7CD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2531636B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8B6764" w:rsidRPr="008B6764" w14:paraId="1BEE02A0" w14:textId="77777777" w:rsidTr="000D1575">
        <w:tc>
          <w:tcPr>
            <w:tcW w:w="2988" w:type="dxa"/>
            <w:shd w:val="clear" w:color="auto" w:fill="auto"/>
          </w:tcPr>
          <w:p w14:paraId="72BFC195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Academic and professional qualifications</w:t>
            </w:r>
          </w:p>
        </w:tc>
        <w:tc>
          <w:tcPr>
            <w:tcW w:w="5534" w:type="dxa"/>
            <w:shd w:val="clear" w:color="auto" w:fill="auto"/>
          </w:tcPr>
          <w:p w14:paraId="4172566F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5A6AA9FA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4907CAD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4AFE6178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18756483" w14:textId="77777777" w:rsidTr="000D1575">
        <w:tc>
          <w:tcPr>
            <w:tcW w:w="2988" w:type="dxa"/>
            <w:shd w:val="clear" w:color="auto" w:fill="auto"/>
          </w:tcPr>
          <w:p w14:paraId="14E7794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Principal research interests</w:t>
            </w:r>
          </w:p>
        </w:tc>
        <w:tc>
          <w:tcPr>
            <w:tcW w:w="5534" w:type="dxa"/>
            <w:shd w:val="clear" w:color="auto" w:fill="auto"/>
          </w:tcPr>
          <w:p w14:paraId="0F24B21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0DD134F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2DEA8176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6A9DA47E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3CBC6ABD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054"/>
      </w:tblGrid>
      <w:tr w:rsidR="008B6764" w:rsidRPr="008B6764" w14:paraId="732AB490" w14:textId="77777777" w:rsidTr="000D1575">
        <w:tc>
          <w:tcPr>
            <w:tcW w:w="8522" w:type="dxa"/>
            <w:gridSpan w:val="2"/>
            <w:shd w:val="clear" w:color="auto" w:fill="auto"/>
          </w:tcPr>
          <w:p w14:paraId="23579CE5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 xml:space="preserve">Five publications of particular relevance to the proposal  </w:t>
            </w:r>
            <w:r w:rsidRPr="008B6764">
              <w:rPr>
                <w:rFonts w:eastAsia="Times New Roman" w:cstheme="minorHAnsi"/>
                <w:i/>
                <w:lang w:val="en-GB" w:eastAsia="en-GB"/>
              </w:rPr>
              <w:t>(full citation required)</w:t>
            </w:r>
          </w:p>
        </w:tc>
      </w:tr>
      <w:tr w:rsidR="008B6764" w:rsidRPr="008B6764" w14:paraId="3C7F513A" w14:textId="77777777" w:rsidTr="000D1575">
        <w:tc>
          <w:tcPr>
            <w:tcW w:w="468" w:type="dxa"/>
            <w:shd w:val="clear" w:color="auto" w:fill="auto"/>
          </w:tcPr>
          <w:p w14:paraId="485DDB11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1.</w:t>
            </w:r>
          </w:p>
        </w:tc>
        <w:tc>
          <w:tcPr>
            <w:tcW w:w="8054" w:type="dxa"/>
            <w:shd w:val="clear" w:color="auto" w:fill="auto"/>
          </w:tcPr>
          <w:p w14:paraId="53AA049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34D8EFB7" w14:textId="77777777" w:rsidTr="000D1575">
        <w:tc>
          <w:tcPr>
            <w:tcW w:w="468" w:type="dxa"/>
            <w:shd w:val="clear" w:color="auto" w:fill="auto"/>
          </w:tcPr>
          <w:p w14:paraId="7B5BEA45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2.</w:t>
            </w:r>
          </w:p>
        </w:tc>
        <w:tc>
          <w:tcPr>
            <w:tcW w:w="8054" w:type="dxa"/>
            <w:shd w:val="clear" w:color="auto" w:fill="auto"/>
          </w:tcPr>
          <w:p w14:paraId="10374EDB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4C3A02BD" w14:textId="77777777" w:rsidTr="000D1575">
        <w:tc>
          <w:tcPr>
            <w:tcW w:w="468" w:type="dxa"/>
            <w:shd w:val="clear" w:color="auto" w:fill="auto"/>
          </w:tcPr>
          <w:p w14:paraId="01711640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3.</w:t>
            </w:r>
          </w:p>
        </w:tc>
        <w:tc>
          <w:tcPr>
            <w:tcW w:w="8054" w:type="dxa"/>
            <w:shd w:val="clear" w:color="auto" w:fill="auto"/>
          </w:tcPr>
          <w:p w14:paraId="6A6F55C3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19193007" w14:textId="77777777" w:rsidTr="000D1575">
        <w:tc>
          <w:tcPr>
            <w:tcW w:w="468" w:type="dxa"/>
            <w:shd w:val="clear" w:color="auto" w:fill="auto"/>
          </w:tcPr>
          <w:p w14:paraId="6887FD5A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4.</w:t>
            </w:r>
          </w:p>
        </w:tc>
        <w:tc>
          <w:tcPr>
            <w:tcW w:w="8054" w:type="dxa"/>
            <w:shd w:val="clear" w:color="auto" w:fill="auto"/>
          </w:tcPr>
          <w:p w14:paraId="440F46BA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5D480FF8" w14:textId="77777777" w:rsidTr="000D1575">
        <w:tc>
          <w:tcPr>
            <w:tcW w:w="468" w:type="dxa"/>
            <w:shd w:val="clear" w:color="auto" w:fill="auto"/>
          </w:tcPr>
          <w:p w14:paraId="765449F1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5.</w:t>
            </w:r>
          </w:p>
        </w:tc>
        <w:tc>
          <w:tcPr>
            <w:tcW w:w="8054" w:type="dxa"/>
            <w:shd w:val="clear" w:color="auto" w:fill="auto"/>
          </w:tcPr>
          <w:p w14:paraId="1AA594BE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309979DB" w14:textId="77777777" w:rsidR="009E7DED" w:rsidRPr="008B6764" w:rsidRDefault="009E7DED" w:rsidP="009E7DED">
      <w:pPr>
        <w:tabs>
          <w:tab w:val="left" w:pos="4820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lang w:val="en-GB" w:eastAsia="en-GB"/>
        </w:rPr>
      </w:pPr>
    </w:p>
    <w:p w14:paraId="0AE49B75" w14:textId="77777777" w:rsidR="009E7DED" w:rsidRPr="008B6764" w:rsidRDefault="009E7DED" w:rsidP="009E7DED">
      <w:pPr>
        <w:tabs>
          <w:tab w:val="left" w:pos="4820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E7DED" w:rsidRPr="008B6764" w14:paraId="69B47E2C" w14:textId="77777777" w:rsidTr="000D1575">
        <w:tc>
          <w:tcPr>
            <w:tcW w:w="8522" w:type="dxa"/>
            <w:shd w:val="clear" w:color="auto" w:fill="auto"/>
          </w:tcPr>
          <w:p w14:paraId="7F2C8342" w14:textId="77777777" w:rsidR="009E7DED" w:rsidRPr="008B6764" w:rsidRDefault="009E7DED" w:rsidP="000D1575">
            <w:pPr>
              <w:tabs>
                <w:tab w:val="left" w:pos="482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bCs/>
                <w:iCs/>
                <w:lang w:val="en-GB" w:eastAsia="en-GB"/>
              </w:rPr>
              <w:t xml:space="preserve">Details of the nature and extent of previous external examining experience </w:t>
            </w:r>
            <w:r w:rsidRPr="008B6764">
              <w:rPr>
                <w:rFonts w:eastAsia="Times New Roman" w:cstheme="minorHAnsi"/>
                <w:bCs/>
                <w:i/>
                <w:iCs/>
                <w:lang w:val="en-GB" w:eastAsia="en-GB"/>
              </w:rPr>
              <w:t>(if any)</w:t>
            </w:r>
          </w:p>
        </w:tc>
      </w:tr>
      <w:tr w:rsidR="00F06977" w:rsidRPr="008B6764" w14:paraId="03F3C549" w14:textId="77777777" w:rsidTr="000D1575">
        <w:tc>
          <w:tcPr>
            <w:tcW w:w="8522" w:type="dxa"/>
            <w:shd w:val="clear" w:color="auto" w:fill="auto"/>
          </w:tcPr>
          <w:p w14:paraId="69B905C9" w14:textId="77777777" w:rsidR="00F06977" w:rsidRDefault="00F06977" w:rsidP="000D1575">
            <w:pPr>
              <w:tabs>
                <w:tab w:val="left" w:pos="482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val="en-GB" w:eastAsia="en-GB"/>
              </w:rPr>
            </w:pPr>
          </w:p>
          <w:p w14:paraId="114FF9BF" w14:textId="77777777" w:rsidR="00F06977" w:rsidRDefault="00F06977" w:rsidP="000D1575">
            <w:pPr>
              <w:tabs>
                <w:tab w:val="left" w:pos="482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val="en-GB" w:eastAsia="en-GB"/>
              </w:rPr>
            </w:pPr>
          </w:p>
          <w:p w14:paraId="1E4CD0D2" w14:textId="2BD479C3" w:rsidR="00F06977" w:rsidRPr="008B6764" w:rsidRDefault="00F06977" w:rsidP="000D1575">
            <w:pPr>
              <w:tabs>
                <w:tab w:val="left" w:pos="482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val="en-GB" w:eastAsia="en-GB"/>
              </w:rPr>
            </w:pPr>
          </w:p>
        </w:tc>
      </w:tr>
    </w:tbl>
    <w:p w14:paraId="4C596049" w14:textId="77777777" w:rsidR="004A4514" w:rsidRPr="008B6764" w:rsidRDefault="004A4514" w:rsidP="0018000D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1BCFA57E" w14:textId="77777777" w:rsidR="00944AF0" w:rsidRPr="008B6764" w:rsidRDefault="00944AF0">
      <w:pPr>
        <w:rPr>
          <w:rFonts w:eastAsia="Times New Roman" w:cstheme="minorHAnsi"/>
          <w:b/>
          <w:bCs/>
          <w:i/>
          <w:iCs/>
          <w:lang w:val="en-GB" w:eastAsia="en-GB"/>
        </w:rPr>
      </w:pPr>
      <w:r w:rsidRPr="008B6764">
        <w:rPr>
          <w:rFonts w:eastAsia="Times New Roman" w:cstheme="minorHAnsi"/>
          <w:b/>
          <w:bCs/>
          <w:i/>
          <w:iCs/>
          <w:lang w:val="en-GB" w:eastAsia="en-GB"/>
        </w:rPr>
        <w:br w:type="page"/>
      </w:r>
    </w:p>
    <w:p w14:paraId="05AB6F55" w14:textId="0518053D" w:rsidR="009E7DED" w:rsidRDefault="009E7DED" w:rsidP="009E7DED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  <w:r w:rsidRPr="008B6764">
        <w:rPr>
          <w:rFonts w:eastAsia="Times New Roman" w:cstheme="minorHAnsi"/>
          <w:b/>
          <w:lang w:val="en-IE" w:eastAsia="en-GB"/>
        </w:rPr>
        <w:lastRenderedPageBreak/>
        <w:t>Appendix 3</w:t>
      </w:r>
    </w:p>
    <w:p w14:paraId="058D971B" w14:textId="77777777" w:rsidR="004E760E" w:rsidRPr="008B6764" w:rsidRDefault="004E760E" w:rsidP="009E7DED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</w:p>
    <w:p w14:paraId="1CDAD125" w14:textId="154FC522" w:rsidR="009E7DED" w:rsidRPr="008B6764" w:rsidRDefault="00F12256" w:rsidP="004E760E">
      <w:pPr>
        <w:spacing w:after="0" w:line="240" w:lineRule="auto"/>
        <w:rPr>
          <w:rFonts w:eastAsia="Times New Roman" w:cstheme="minorHAnsi"/>
          <w:b/>
          <w:lang w:val="en-IE" w:eastAsia="en-GB"/>
        </w:rPr>
      </w:pPr>
      <w:r w:rsidRPr="008B6764">
        <w:rPr>
          <w:rFonts w:eastAsia="Times New Roman" w:cstheme="minorHAnsi"/>
          <w:b/>
          <w:lang w:val="en-IE" w:eastAsia="en-GB"/>
        </w:rPr>
        <w:t xml:space="preserve">Required where a module/programme </w:t>
      </w:r>
      <w:proofErr w:type="gramStart"/>
      <w:r w:rsidRPr="008B6764">
        <w:rPr>
          <w:rFonts w:eastAsia="Times New Roman" w:cstheme="minorHAnsi"/>
          <w:b/>
          <w:lang w:val="en-IE" w:eastAsia="en-GB"/>
        </w:rPr>
        <w:t>is being offered</w:t>
      </w:r>
      <w:proofErr w:type="gramEnd"/>
      <w:r w:rsidRPr="008B6764">
        <w:rPr>
          <w:rFonts w:eastAsia="Times New Roman" w:cstheme="minorHAnsi"/>
          <w:b/>
          <w:lang w:val="en-IE" w:eastAsia="en-GB"/>
        </w:rPr>
        <w:t xml:space="preserve"> in partnership with an external organisation and members of the organisation are involved in the design/delivery.  If the staff member is a practitioner </w:t>
      </w:r>
      <w:r w:rsidR="005311A0">
        <w:rPr>
          <w:rFonts w:eastAsia="Times New Roman" w:cstheme="minorHAnsi"/>
          <w:b/>
          <w:lang w:val="en-IE" w:eastAsia="en-GB"/>
        </w:rPr>
        <w:t>rather than an</w:t>
      </w:r>
      <w:r w:rsidRPr="008B6764">
        <w:rPr>
          <w:rFonts w:eastAsia="Times New Roman" w:cstheme="minorHAnsi"/>
          <w:b/>
          <w:lang w:val="en-IE" w:eastAsia="en-GB"/>
        </w:rPr>
        <w:t xml:space="preserve"> academic</w:t>
      </w:r>
      <w:r w:rsidR="005311A0">
        <w:rPr>
          <w:rFonts w:eastAsia="Times New Roman" w:cstheme="minorHAnsi"/>
          <w:b/>
          <w:lang w:val="en-IE" w:eastAsia="en-GB"/>
        </w:rPr>
        <w:t xml:space="preserve">, </w:t>
      </w:r>
      <w:r w:rsidRPr="008B6764">
        <w:rPr>
          <w:rFonts w:eastAsia="Times New Roman" w:cstheme="minorHAnsi"/>
          <w:b/>
          <w:lang w:val="en-IE" w:eastAsia="en-GB"/>
        </w:rPr>
        <w:t>some sections of th</w:t>
      </w:r>
      <w:r w:rsidR="005311A0">
        <w:rPr>
          <w:rFonts w:eastAsia="Times New Roman" w:cstheme="minorHAnsi"/>
          <w:b/>
          <w:lang w:val="en-IE" w:eastAsia="en-GB"/>
        </w:rPr>
        <w:t xml:space="preserve">is template </w:t>
      </w:r>
      <w:proofErr w:type="gramStart"/>
      <w:r w:rsidR="005311A0">
        <w:rPr>
          <w:rFonts w:eastAsia="Times New Roman" w:cstheme="minorHAnsi"/>
          <w:b/>
          <w:lang w:val="en-IE" w:eastAsia="en-GB"/>
        </w:rPr>
        <w:t>may not be needed</w:t>
      </w:r>
      <w:proofErr w:type="gramEnd"/>
      <w:r w:rsidR="005311A0">
        <w:rPr>
          <w:rFonts w:eastAsia="Times New Roman" w:cstheme="minorHAnsi"/>
          <w:b/>
          <w:lang w:val="en-IE" w:eastAsia="en-GB"/>
        </w:rPr>
        <w:t>.  I</w:t>
      </w:r>
      <w:r w:rsidRPr="008B6764">
        <w:rPr>
          <w:rFonts w:eastAsia="Times New Roman" w:cstheme="minorHAnsi"/>
          <w:b/>
          <w:lang w:val="en-IE" w:eastAsia="en-GB"/>
        </w:rPr>
        <w:t xml:space="preserve">n this </w:t>
      </w:r>
      <w:proofErr w:type="gramStart"/>
      <w:r w:rsidRPr="008B6764">
        <w:rPr>
          <w:rFonts w:eastAsia="Times New Roman" w:cstheme="minorHAnsi"/>
          <w:b/>
          <w:lang w:val="en-IE" w:eastAsia="en-GB"/>
        </w:rPr>
        <w:t>case</w:t>
      </w:r>
      <w:proofErr w:type="gramEnd"/>
      <w:r w:rsidRPr="008B6764">
        <w:rPr>
          <w:rFonts w:eastAsia="Times New Roman" w:cstheme="minorHAnsi"/>
          <w:b/>
          <w:lang w:val="en-IE" w:eastAsia="en-GB"/>
        </w:rPr>
        <w:t xml:space="preserve"> it should be ensured that the section ‘Other information (if relevant)’ is completed.</w:t>
      </w:r>
    </w:p>
    <w:p w14:paraId="119633F0" w14:textId="77777777" w:rsidR="009013E9" w:rsidRPr="008B6764" w:rsidRDefault="009013E9" w:rsidP="009E7DED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</w:p>
    <w:p w14:paraId="4A533A34" w14:textId="61D92E48" w:rsidR="009E7DED" w:rsidRPr="008B6764" w:rsidRDefault="009E7DED" w:rsidP="009E7DED">
      <w:pPr>
        <w:spacing w:after="0" w:line="240" w:lineRule="auto"/>
        <w:jc w:val="center"/>
        <w:rPr>
          <w:rFonts w:eastAsia="Times New Roman" w:cstheme="minorHAnsi"/>
          <w:b/>
          <w:lang w:val="en-IE" w:eastAsia="en-GB"/>
        </w:rPr>
      </w:pPr>
      <w:r w:rsidRPr="008B6764">
        <w:rPr>
          <w:rFonts w:eastAsia="Times New Roman" w:cstheme="minorHAnsi"/>
          <w:b/>
          <w:lang w:val="en-IE" w:eastAsia="en-GB"/>
        </w:rPr>
        <w:t xml:space="preserve">CV of </w:t>
      </w:r>
      <w:r w:rsidR="00F549C0">
        <w:rPr>
          <w:rFonts w:eastAsia="Times New Roman" w:cstheme="minorHAnsi"/>
          <w:b/>
          <w:lang w:val="en-IE" w:eastAsia="en-GB"/>
        </w:rPr>
        <w:t>member of external organisation contributing to design/delivery</w:t>
      </w:r>
    </w:p>
    <w:p w14:paraId="75ECC9AF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8B6764" w:rsidRPr="008B6764" w14:paraId="351E086D" w14:textId="77777777" w:rsidTr="000D1575">
        <w:tc>
          <w:tcPr>
            <w:tcW w:w="2988" w:type="dxa"/>
            <w:shd w:val="clear" w:color="auto" w:fill="auto"/>
          </w:tcPr>
          <w:p w14:paraId="180234E4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Title</w:t>
            </w:r>
          </w:p>
        </w:tc>
        <w:tc>
          <w:tcPr>
            <w:tcW w:w="5534" w:type="dxa"/>
            <w:shd w:val="clear" w:color="auto" w:fill="auto"/>
          </w:tcPr>
          <w:p w14:paraId="27B3BB1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21B28EF5" w14:textId="77777777" w:rsidTr="000D1575">
        <w:tc>
          <w:tcPr>
            <w:tcW w:w="2988" w:type="dxa"/>
            <w:shd w:val="clear" w:color="auto" w:fill="auto"/>
          </w:tcPr>
          <w:p w14:paraId="5C35FC9C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First name</w:t>
            </w:r>
          </w:p>
        </w:tc>
        <w:tc>
          <w:tcPr>
            <w:tcW w:w="5534" w:type="dxa"/>
            <w:shd w:val="clear" w:color="auto" w:fill="auto"/>
          </w:tcPr>
          <w:p w14:paraId="1E28E3A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13C45730" w14:textId="77777777" w:rsidTr="000D1575">
        <w:tc>
          <w:tcPr>
            <w:tcW w:w="2988" w:type="dxa"/>
            <w:shd w:val="clear" w:color="auto" w:fill="auto"/>
          </w:tcPr>
          <w:p w14:paraId="5A230832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Surname</w:t>
            </w:r>
          </w:p>
        </w:tc>
        <w:tc>
          <w:tcPr>
            <w:tcW w:w="5534" w:type="dxa"/>
            <w:shd w:val="clear" w:color="auto" w:fill="auto"/>
          </w:tcPr>
          <w:p w14:paraId="0CFE530A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33DCA664" w14:textId="77777777" w:rsidTr="000D1575">
        <w:tc>
          <w:tcPr>
            <w:tcW w:w="2988" w:type="dxa"/>
            <w:shd w:val="clear" w:color="auto" w:fill="auto"/>
          </w:tcPr>
          <w:p w14:paraId="6E519AE3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Current position in home institution</w:t>
            </w:r>
          </w:p>
        </w:tc>
        <w:tc>
          <w:tcPr>
            <w:tcW w:w="5534" w:type="dxa"/>
            <w:shd w:val="clear" w:color="auto" w:fill="auto"/>
          </w:tcPr>
          <w:p w14:paraId="4BAFD71F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32E813E9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0C50935C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8B6764" w:rsidRPr="008B6764" w14:paraId="38B88C71" w14:textId="77777777" w:rsidTr="000D1575">
        <w:tc>
          <w:tcPr>
            <w:tcW w:w="8522" w:type="dxa"/>
            <w:gridSpan w:val="2"/>
            <w:shd w:val="clear" w:color="auto" w:fill="auto"/>
          </w:tcPr>
          <w:p w14:paraId="0A31EF5E" w14:textId="77777777" w:rsidR="009E7DED" w:rsidRPr="008B6764" w:rsidRDefault="009E7DED" w:rsidP="000D1575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Contact details</w:t>
            </w:r>
          </w:p>
        </w:tc>
      </w:tr>
      <w:tr w:rsidR="008B6764" w:rsidRPr="008B6764" w14:paraId="7BA19EED" w14:textId="77777777" w:rsidTr="000D1575">
        <w:tc>
          <w:tcPr>
            <w:tcW w:w="2988" w:type="dxa"/>
            <w:shd w:val="clear" w:color="auto" w:fill="auto"/>
          </w:tcPr>
          <w:p w14:paraId="1AF093BC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Home institution</w:t>
            </w:r>
          </w:p>
        </w:tc>
        <w:tc>
          <w:tcPr>
            <w:tcW w:w="5534" w:type="dxa"/>
            <w:shd w:val="clear" w:color="auto" w:fill="auto"/>
          </w:tcPr>
          <w:p w14:paraId="1A604E1E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3ABD1262" w14:textId="77777777" w:rsidTr="000D1575">
        <w:tc>
          <w:tcPr>
            <w:tcW w:w="2988" w:type="dxa"/>
            <w:shd w:val="clear" w:color="auto" w:fill="auto"/>
          </w:tcPr>
          <w:p w14:paraId="025AD5A0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Contact address</w:t>
            </w:r>
          </w:p>
        </w:tc>
        <w:tc>
          <w:tcPr>
            <w:tcW w:w="5534" w:type="dxa"/>
            <w:shd w:val="clear" w:color="auto" w:fill="auto"/>
          </w:tcPr>
          <w:p w14:paraId="71C2016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420585CF" w14:textId="77777777" w:rsidTr="000D1575">
        <w:tc>
          <w:tcPr>
            <w:tcW w:w="2988" w:type="dxa"/>
            <w:shd w:val="clear" w:color="auto" w:fill="auto"/>
          </w:tcPr>
          <w:p w14:paraId="0277001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Telephone number(s)</w:t>
            </w:r>
          </w:p>
        </w:tc>
        <w:tc>
          <w:tcPr>
            <w:tcW w:w="5534" w:type="dxa"/>
            <w:shd w:val="clear" w:color="auto" w:fill="auto"/>
          </w:tcPr>
          <w:p w14:paraId="2A4C0917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470F7F31" w14:textId="77777777" w:rsidTr="000D1575">
        <w:tc>
          <w:tcPr>
            <w:tcW w:w="2988" w:type="dxa"/>
            <w:shd w:val="clear" w:color="auto" w:fill="auto"/>
          </w:tcPr>
          <w:p w14:paraId="68EB277F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E-mail address</w:t>
            </w:r>
          </w:p>
        </w:tc>
        <w:tc>
          <w:tcPr>
            <w:tcW w:w="5534" w:type="dxa"/>
            <w:shd w:val="clear" w:color="auto" w:fill="auto"/>
          </w:tcPr>
          <w:p w14:paraId="2057100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29A0FAEE" w14:textId="77777777" w:rsidTr="000D1575">
        <w:tc>
          <w:tcPr>
            <w:tcW w:w="2988" w:type="dxa"/>
            <w:shd w:val="clear" w:color="auto" w:fill="auto"/>
          </w:tcPr>
          <w:p w14:paraId="388F44AE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Web page</w:t>
            </w:r>
          </w:p>
        </w:tc>
        <w:tc>
          <w:tcPr>
            <w:tcW w:w="5534" w:type="dxa"/>
            <w:shd w:val="clear" w:color="auto" w:fill="auto"/>
          </w:tcPr>
          <w:p w14:paraId="6B4AA4CB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1FC7479E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3B1332FE" w14:textId="77777777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8B6764" w:rsidRPr="008B6764" w14:paraId="7C6B9FDE" w14:textId="77777777" w:rsidTr="000D1575">
        <w:tc>
          <w:tcPr>
            <w:tcW w:w="2988" w:type="dxa"/>
            <w:shd w:val="clear" w:color="auto" w:fill="auto"/>
          </w:tcPr>
          <w:p w14:paraId="6A9815C2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Academic and professional qualifications</w:t>
            </w:r>
          </w:p>
        </w:tc>
        <w:tc>
          <w:tcPr>
            <w:tcW w:w="5534" w:type="dxa"/>
            <w:shd w:val="clear" w:color="auto" w:fill="auto"/>
          </w:tcPr>
          <w:p w14:paraId="6787AB5C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5AC5DA3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73522CA0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3286E77E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4322FAC6" w14:textId="77777777" w:rsidTr="000D1575">
        <w:tc>
          <w:tcPr>
            <w:tcW w:w="2988" w:type="dxa"/>
            <w:shd w:val="clear" w:color="auto" w:fill="auto"/>
          </w:tcPr>
          <w:p w14:paraId="47E0F259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Principal research interests</w:t>
            </w:r>
          </w:p>
        </w:tc>
        <w:tc>
          <w:tcPr>
            <w:tcW w:w="5534" w:type="dxa"/>
            <w:shd w:val="clear" w:color="auto" w:fill="auto"/>
          </w:tcPr>
          <w:p w14:paraId="1BBE0CFC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6504F26A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  <w:p w14:paraId="09D4C8AB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572C8034" w14:textId="22DFD7B9" w:rsidR="009E7DED" w:rsidRPr="008B6764" w:rsidRDefault="009E7DED" w:rsidP="009E7DED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054"/>
      </w:tblGrid>
      <w:tr w:rsidR="008B6764" w:rsidRPr="008B6764" w14:paraId="51D5048C" w14:textId="77777777" w:rsidTr="000D1575">
        <w:tc>
          <w:tcPr>
            <w:tcW w:w="8522" w:type="dxa"/>
            <w:gridSpan w:val="2"/>
            <w:shd w:val="clear" w:color="auto" w:fill="auto"/>
          </w:tcPr>
          <w:p w14:paraId="613F3B5B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 xml:space="preserve">Five publications of particular relevance to the proposal  </w:t>
            </w:r>
            <w:r w:rsidRPr="008B6764">
              <w:rPr>
                <w:rFonts w:eastAsia="Times New Roman" w:cstheme="minorHAnsi"/>
                <w:i/>
                <w:lang w:val="en-GB" w:eastAsia="en-GB"/>
              </w:rPr>
              <w:t>(full citation required)</w:t>
            </w:r>
          </w:p>
        </w:tc>
      </w:tr>
      <w:tr w:rsidR="008B6764" w:rsidRPr="008B6764" w14:paraId="3B4699F4" w14:textId="77777777" w:rsidTr="000D1575">
        <w:tc>
          <w:tcPr>
            <w:tcW w:w="468" w:type="dxa"/>
            <w:shd w:val="clear" w:color="auto" w:fill="auto"/>
          </w:tcPr>
          <w:p w14:paraId="741C5DA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1.</w:t>
            </w:r>
          </w:p>
        </w:tc>
        <w:tc>
          <w:tcPr>
            <w:tcW w:w="8054" w:type="dxa"/>
            <w:shd w:val="clear" w:color="auto" w:fill="auto"/>
          </w:tcPr>
          <w:p w14:paraId="7F42A87C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2250EED2" w14:textId="77777777" w:rsidTr="000D1575">
        <w:tc>
          <w:tcPr>
            <w:tcW w:w="468" w:type="dxa"/>
            <w:shd w:val="clear" w:color="auto" w:fill="auto"/>
          </w:tcPr>
          <w:p w14:paraId="1E8CF7B1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2.</w:t>
            </w:r>
          </w:p>
        </w:tc>
        <w:tc>
          <w:tcPr>
            <w:tcW w:w="8054" w:type="dxa"/>
            <w:shd w:val="clear" w:color="auto" w:fill="auto"/>
          </w:tcPr>
          <w:p w14:paraId="2106F0CF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28919F9C" w14:textId="77777777" w:rsidTr="000D1575">
        <w:tc>
          <w:tcPr>
            <w:tcW w:w="468" w:type="dxa"/>
            <w:shd w:val="clear" w:color="auto" w:fill="auto"/>
          </w:tcPr>
          <w:p w14:paraId="15E6BBEB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3.</w:t>
            </w:r>
          </w:p>
        </w:tc>
        <w:tc>
          <w:tcPr>
            <w:tcW w:w="8054" w:type="dxa"/>
            <w:shd w:val="clear" w:color="auto" w:fill="auto"/>
          </w:tcPr>
          <w:p w14:paraId="4FC3E0BD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8B6764" w:rsidRPr="008B6764" w14:paraId="6D4CDDCE" w14:textId="77777777" w:rsidTr="000D1575">
        <w:tc>
          <w:tcPr>
            <w:tcW w:w="468" w:type="dxa"/>
            <w:shd w:val="clear" w:color="auto" w:fill="auto"/>
          </w:tcPr>
          <w:p w14:paraId="75A4DB31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4.</w:t>
            </w:r>
          </w:p>
        </w:tc>
        <w:tc>
          <w:tcPr>
            <w:tcW w:w="8054" w:type="dxa"/>
            <w:shd w:val="clear" w:color="auto" w:fill="auto"/>
          </w:tcPr>
          <w:p w14:paraId="5079D77E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  <w:tr w:rsidR="009E7DED" w:rsidRPr="008B6764" w14:paraId="7C62E7DF" w14:textId="77777777" w:rsidTr="000D1575">
        <w:tc>
          <w:tcPr>
            <w:tcW w:w="468" w:type="dxa"/>
            <w:shd w:val="clear" w:color="auto" w:fill="auto"/>
          </w:tcPr>
          <w:p w14:paraId="38E60A4B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b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lang w:val="en-GB" w:eastAsia="en-GB"/>
              </w:rPr>
              <w:t>5.</w:t>
            </w:r>
          </w:p>
        </w:tc>
        <w:tc>
          <w:tcPr>
            <w:tcW w:w="8054" w:type="dxa"/>
            <w:shd w:val="clear" w:color="auto" w:fill="auto"/>
          </w:tcPr>
          <w:p w14:paraId="6C25ACCB" w14:textId="77777777" w:rsidR="009E7DED" w:rsidRPr="008B6764" w:rsidRDefault="009E7DED" w:rsidP="000D157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</w:tr>
    </w:tbl>
    <w:p w14:paraId="7966473A" w14:textId="77777777" w:rsidR="009E7DED" w:rsidRPr="008B6764" w:rsidRDefault="009E7DED" w:rsidP="009E7DED">
      <w:pPr>
        <w:tabs>
          <w:tab w:val="left" w:pos="4820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B6764" w:rsidRPr="008B6764" w14:paraId="73DDFEDE" w14:textId="77777777" w:rsidTr="000D1575">
        <w:tc>
          <w:tcPr>
            <w:tcW w:w="8522" w:type="dxa"/>
            <w:shd w:val="clear" w:color="auto" w:fill="auto"/>
          </w:tcPr>
          <w:p w14:paraId="63C76797" w14:textId="77777777" w:rsidR="009E7DED" w:rsidRPr="008B6764" w:rsidRDefault="009E7DED" w:rsidP="000D1575">
            <w:pPr>
              <w:tabs>
                <w:tab w:val="left" w:pos="48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val="en-GB" w:eastAsia="en-GB"/>
              </w:rPr>
            </w:pPr>
            <w:r w:rsidRPr="008B6764">
              <w:rPr>
                <w:rFonts w:eastAsia="Times New Roman" w:cstheme="minorHAnsi"/>
                <w:b/>
                <w:bCs/>
                <w:iCs/>
                <w:lang w:val="en-GB" w:eastAsia="en-GB"/>
              </w:rPr>
              <w:t>Other information (if relevant)</w:t>
            </w:r>
          </w:p>
        </w:tc>
      </w:tr>
      <w:tr w:rsidR="009E7DED" w:rsidRPr="008B6764" w14:paraId="37DB4B0C" w14:textId="77777777" w:rsidTr="000D1575">
        <w:trPr>
          <w:trHeight w:val="1429"/>
        </w:trPr>
        <w:tc>
          <w:tcPr>
            <w:tcW w:w="8522" w:type="dxa"/>
            <w:shd w:val="clear" w:color="auto" w:fill="auto"/>
          </w:tcPr>
          <w:p w14:paraId="268783E2" w14:textId="77777777" w:rsidR="009E7DED" w:rsidRPr="008B6764" w:rsidRDefault="009E7DED" w:rsidP="000D1575">
            <w:pPr>
              <w:tabs>
                <w:tab w:val="left" w:pos="482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val="en-GB" w:eastAsia="en-GB"/>
              </w:rPr>
            </w:pPr>
          </w:p>
        </w:tc>
      </w:tr>
    </w:tbl>
    <w:p w14:paraId="72DACBF2" w14:textId="1A2FC475" w:rsidR="009E7DED" w:rsidRDefault="009E7DED" w:rsidP="004E760E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359088EF" w14:textId="3BD6D665" w:rsidR="00681202" w:rsidRDefault="00681202" w:rsidP="004E760E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3BEBA8FF" w14:textId="2C25ADD7" w:rsidR="00681202" w:rsidRDefault="00681202" w:rsidP="004E760E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3C8AE44E" w14:textId="68F70252" w:rsidR="00681202" w:rsidRDefault="00681202" w:rsidP="004E760E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6720EB6A" w14:textId="04004510" w:rsidR="00681202" w:rsidRPr="00707370" w:rsidRDefault="00681202" w:rsidP="00707370">
      <w:pPr>
        <w:spacing w:after="0" w:line="240" w:lineRule="auto"/>
        <w:jc w:val="center"/>
        <w:rPr>
          <w:rFonts w:eastAsia="Times New Roman" w:cstheme="minorHAnsi"/>
          <w:b/>
          <w:lang w:val="en-GB" w:eastAsia="en-GB"/>
        </w:rPr>
      </w:pPr>
      <w:r w:rsidRPr="00707370">
        <w:rPr>
          <w:rFonts w:eastAsia="Times New Roman" w:cstheme="minorHAnsi"/>
          <w:b/>
          <w:lang w:val="en-GB" w:eastAsia="en-GB"/>
        </w:rPr>
        <w:lastRenderedPageBreak/>
        <w:t>Appendix 4</w:t>
      </w:r>
    </w:p>
    <w:p w14:paraId="19662532" w14:textId="7EC0AE1A" w:rsidR="00681202" w:rsidRDefault="00681202" w:rsidP="004E760E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08C1F0E5" w14:textId="77777777" w:rsidR="00681202" w:rsidRPr="008B6764" w:rsidRDefault="00681202" w:rsidP="00681202">
      <w:pPr>
        <w:rPr>
          <w:rFonts w:cstheme="minorHAnsi"/>
          <w:b/>
          <w:smallCaps/>
          <w:lang w:val="en-IE"/>
        </w:rPr>
      </w:pPr>
      <w:r w:rsidRPr="008B6764">
        <w:rPr>
          <w:rFonts w:cstheme="minorHAnsi"/>
          <w:b/>
          <w:smallCaps/>
          <w:lang w:val="en-IE"/>
        </w:rPr>
        <w:t>Faculty and Education Committee Process</w:t>
      </w:r>
    </w:p>
    <w:p w14:paraId="30E20A8F" w14:textId="327FD26B" w:rsidR="00355A44" w:rsidRDefault="00355A44" w:rsidP="00415901">
      <w:pPr>
        <w:pStyle w:val="ListParagraph"/>
        <w:numPr>
          <w:ilvl w:val="0"/>
          <w:numId w:val="33"/>
        </w:numPr>
        <w:rPr>
          <w:rFonts w:cstheme="minorHAnsi"/>
          <w:lang w:val="en-IE"/>
        </w:rPr>
      </w:pPr>
      <w:r w:rsidRPr="00355A44">
        <w:rPr>
          <w:rFonts w:cstheme="minorHAnsi"/>
          <w:lang w:val="en-IE"/>
        </w:rPr>
        <w:t xml:space="preserve">Education Committee </w:t>
      </w:r>
      <w:r w:rsidR="00F26841">
        <w:rPr>
          <w:rFonts w:cstheme="minorHAnsi"/>
          <w:lang w:val="en-IE"/>
        </w:rPr>
        <w:t xml:space="preserve">(EC) </w:t>
      </w:r>
      <w:r w:rsidR="008C1F5A">
        <w:rPr>
          <w:rFonts w:cstheme="minorHAnsi"/>
          <w:lang w:val="en-IE"/>
        </w:rPr>
        <w:t xml:space="preserve">will only consider </w:t>
      </w:r>
      <w:proofErr w:type="gramStart"/>
      <w:r w:rsidR="008C1F5A">
        <w:rPr>
          <w:rFonts w:cstheme="minorHAnsi"/>
          <w:lang w:val="en-IE"/>
        </w:rPr>
        <w:t>proposals which</w:t>
      </w:r>
      <w:proofErr w:type="gramEnd"/>
      <w:r w:rsidR="008C1F5A">
        <w:rPr>
          <w:rFonts w:cstheme="minorHAnsi"/>
          <w:lang w:val="en-IE"/>
        </w:rPr>
        <w:t xml:space="preserve"> have been </w:t>
      </w:r>
      <w:r>
        <w:rPr>
          <w:rFonts w:cstheme="minorHAnsi"/>
          <w:lang w:val="en-IE"/>
        </w:rPr>
        <w:t>approval</w:t>
      </w:r>
      <w:r w:rsidRPr="00355A44">
        <w:rPr>
          <w:rFonts w:cstheme="minorHAnsi"/>
          <w:lang w:val="en-IE"/>
        </w:rPr>
        <w:t xml:space="preserve"> by the relevant Faculty committee(s).  </w:t>
      </w:r>
    </w:p>
    <w:p w14:paraId="013F6BD9" w14:textId="141D5D8D" w:rsidR="00355A44" w:rsidRPr="00355A44" w:rsidRDefault="00355A44" w:rsidP="00415901">
      <w:pPr>
        <w:pStyle w:val="ListParagraph"/>
        <w:numPr>
          <w:ilvl w:val="0"/>
          <w:numId w:val="33"/>
        </w:numPr>
        <w:rPr>
          <w:rFonts w:cstheme="minorHAnsi"/>
          <w:lang w:val="en-IE"/>
        </w:rPr>
      </w:pPr>
      <w:r w:rsidRPr="00355A44">
        <w:rPr>
          <w:rFonts w:cstheme="minorHAnsi"/>
          <w:lang w:val="en-IE"/>
        </w:rPr>
        <w:t>Where more than one Faculty is involved in a proposal, approval m</w:t>
      </w:r>
      <w:r>
        <w:rPr>
          <w:rFonts w:cstheme="minorHAnsi"/>
          <w:lang w:val="en-IE"/>
        </w:rPr>
        <w:t>ust be forthcoming from both/</w:t>
      </w:r>
      <w:r w:rsidRPr="00355A44">
        <w:rPr>
          <w:rFonts w:cstheme="minorHAnsi"/>
          <w:lang w:val="en-IE"/>
        </w:rPr>
        <w:t>all Faculties.</w:t>
      </w:r>
    </w:p>
    <w:p w14:paraId="13433BA3" w14:textId="4D9DEC6C" w:rsidR="00681202" w:rsidRPr="00355A44" w:rsidRDefault="00355A44" w:rsidP="00415901">
      <w:pPr>
        <w:pStyle w:val="ListParagraph"/>
        <w:numPr>
          <w:ilvl w:val="0"/>
          <w:numId w:val="33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Identical documentation </w:t>
      </w:r>
      <w:proofErr w:type="gramStart"/>
      <w:r w:rsidR="00681202" w:rsidRPr="00355A44">
        <w:rPr>
          <w:rFonts w:cstheme="minorHAnsi"/>
          <w:lang w:val="en-IE"/>
        </w:rPr>
        <w:t xml:space="preserve">must be </w:t>
      </w:r>
      <w:r>
        <w:rPr>
          <w:rFonts w:cstheme="minorHAnsi"/>
          <w:lang w:val="en-IE"/>
        </w:rPr>
        <w:t>submitted</w:t>
      </w:r>
      <w:proofErr w:type="gramEnd"/>
      <w:r>
        <w:rPr>
          <w:rFonts w:cstheme="minorHAnsi"/>
          <w:lang w:val="en-IE"/>
        </w:rPr>
        <w:t xml:space="preserve"> to</w:t>
      </w:r>
      <w:r w:rsidR="00681202" w:rsidRPr="00355A44">
        <w:rPr>
          <w:rFonts w:cstheme="minorHAnsi"/>
          <w:lang w:val="en-IE"/>
        </w:rPr>
        <w:t xml:space="preserve"> the relevant committees in Faculties and the </w:t>
      </w:r>
      <w:r w:rsidR="00F26841">
        <w:rPr>
          <w:rFonts w:cstheme="minorHAnsi"/>
          <w:lang w:val="en-IE"/>
        </w:rPr>
        <w:t>EC</w:t>
      </w:r>
      <w:r w:rsidR="00681202" w:rsidRPr="00355A44">
        <w:rPr>
          <w:rFonts w:cstheme="minorHAnsi"/>
          <w:lang w:val="en-IE"/>
        </w:rPr>
        <w:t xml:space="preserve">.    </w:t>
      </w:r>
    </w:p>
    <w:p w14:paraId="22814212" w14:textId="44ED082E" w:rsidR="00355A44" w:rsidRDefault="00355A44" w:rsidP="00CF424A">
      <w:pPr>
        <w:pStyle w:val="ListParagraph"/>
        <w:numPr>
          <w:ilvl w:val="0"/>
          <w:numId w:val="33"/>
        </w:numPr>
        <w:rPr>
          <w:rFonts w:cstheme="minorHAnsi"/>
          <w:lang w:val="en-IE"/>
        </w:rPr>
      </w:pPr>
      <w:r w:rsidRPr="00355A44">
        <w:rPr>
          <w:rFonts w:cstheme="minorHAnsi"/>
          <w:lang w:val="en-IE"/>
        </w:rPr>
        <w:t xml:space="preserve">The form and associated paperwork </w:t>
      </w:r>
      <w:proofErr w:type="gramStart"/>
      <w:r w:rsidRPr="00355A44">
        <w:rPr>
          <w:rFonts w:cstheme="minorHAnsi"/>
          <w:lang w:val="en-IE"/>
        </w:rPr>
        <w:t>must be submitted</w:t>
      </w:r>
      <w:proofErr w:type="gramEnd"/>
      <w:r w:rsidRPr="00355A44">
        <w:rPr>
          <w:rFonts w:cstheme="minorHAnsi"/>
          <w:lang w:val="en-IE"/>
        </w:rPr>
        <w:t xml:space="preserve"> to the Secretary of </w:t>
      </w:r>
      <w:r w:rsidR="00F26841">
        <w:rPr>
          <w:rFonts w:cstheme="minorHAnsi"/>
          <w:lang w:val="en-IE"/>
        </w:rPr>
        <w:t xml:space="preserve">the EC </w:t>
      </w:r>
      <w:r w:rsidRPr="00355A44">
        <w:rPr>
          <w:rFonts w:cstheme="minorHAnsi"/>
          <w:lang w:val="en-IE"/>
        </w:rPr>
        <w:t xml:space="preserve">by the published submission date.  The schedule of notification, submission and meetings dates is published on the OVPAA website no later than August each year: </w:t>
      </w:r>
      <w:r w:rsidRPr="00F26841">
        <w:rPr>
          <w:rFonts w:cstheme="minorHAnsi"/>
          <w:lang w:val="en-IE"/>
        </w:rPr>
        <w:t xml:space="preserve"> </w:t>
      </w:r>
      <w:hyperlink r:id="rId13" w:history="1">
        <w:r w:rsidR="00CF424A" w:rsidRPr="00CF424A">
          <w:rPr>
            <w:rStyle w:val="Hyperlink"/>
            <w:rFonts w:cstheme="minorHAnsi"/>
            <w:lang w:val="en-IE"/>
          </w:rPr>
          <w:t>https://www.dcu.ie/ovpaa/academic-council-sub-committees</w:t>
        </w:r>
      </w:hyperlink>
    </w:p>
    <w:p w14:paraId="7D930397" w14:textId="0A43B304" w:rsidR="00355A44" w:rsidRPr="00415901" w:rsidRDefault="00681202" w:rsidP="00415901">
      <w:pPr>
        <w:pStyle w:val="ListParagraph"/>
        <w:numPr>
          <w:ilvl w:val="0"/>
          <w:numId w:val="33"/>
        </w:numPr>
        <w:rPr>
          <w:rFonts w:cstheme="minorHAnsi"/>
          <w:lang w:val="en-IE"/>
        </w:rPr>
      </w:pPr>
      <w:r w:rsidRPr="008B6764">
        <w:rPr>
          <w:rFonts w:cstheme="minorHAnsi"/>
          <w:lang w:val="en-IE"/>
        </w:rPr>
        <w:t xml:space="preserve">The </w:t>
      </w:r>
      <w:r w:rsidR="00F26841">
        <w:rPr>
          <w:rFonts w:cstheme="minorHAnsi"/>
          <w:lang w:val="en-IE"/>
        </w:rPr>
        <w:t xml:space="preserve">EC </w:t>
      </w:r>
      <w:r w:rsidRPr="008B6764">
        <w:rPr>
          <w:rFonts w:cstheme="minorHAnsi"/>
          <w:lang w:val="en-IE"/>
        </w:rPr>
        <w:t>may refer items to its Standing Committee (the ECSC), which meets at 3.</w:t>
      </w:r>
      <w:r w:rsidR="00355A44">
        <w:rPr>
          <w:rFonts w:cstheme="minorHAnsi"/>
          <w:lang w:val="en-IE"/>
        </w:rPr>
        <w:t>0</w:t>
      </w:r>
      <w:r w:rsidR="00355A44" w:rsidRPr="008B6764">
        <w:rPr>
          <w:rFonts w:cstheme="minorHAnsi"/>
          <w:lang w:val="en-IE"/>
        </w:rPr>
        <w:t xml:space="preserve">0 </w:t>
      </w:r>
      <w:r w:rsidRPr="008B6764">
        <w:rPr>
          <w:rFonts w:cstheme="minorHAnsi"/>
          <w:lang w:val="en-IE"/>
        </w:rPr>
        <w:t xml:space="preserve">p.m. on the Tuesday following the Wednesday of each EC meeting.   Programme proposers </w:t>
      </w:r>
      <w:proofErr w:type="gramStart"/>
      <w:r w:rsidRPr="008B6764">
        <w:rPr>
          <w:rFonts w:cstheme="minorHAnsi"/>
          <w:lang w:val="en-IE"/>
        </w:rPr>
        <w:t>may be invited</w:t>
      </w:r>
      <w:proofErr w:type="gramEnd"/>
      <w:r w:rsidRPr="008B6764">
        <w:rPr>
          <w:rFonts w:cstheme="minorHAnsi"/>
          <w:lang w:val="en-IE"/>
        </w:rPr>
        <w:t xml:space="preserve"> to attend this meeting (whether this is required or not wil</w:t>
      </w:r>
      <w:r w:rsidR="00F26841">
        <w:rPr>
          <w:rFonts w:cstheme="minorHAnsi"/>
          <w:lang w:val="en-IE"/>
        </w:rPr>
        <w:t xml:space="preserve">l </w:t>
      </w:r>
      <w:r w:rsidRPr="008B6764">
        <w:rPr>
          <w:rFonts w:cstheme="minorHAnsi"/>
          <w:lang w:val="en-IE"/>
        </w:rPr>
        <w:t xml:space="preserve">be made known following the preceding EC meeting).  </w:t>
      </w:r>
    </w:p>
    <w:p w14:paraId="58AA92A6" w14:textId="23D24361" w:rsidR="00F26841" w:rsidRDefault="00681202" w:rsidP="00415901">
      <w:pPr>
        <w:pStyle w:val="ListParagraph"/>
        <w:numPr>
          <w:ilvl w:val="0"/>
          <w:numId w:val="33"/>
        </w:numPr>
        <w:rPr>
          <w:rFonts w:cstheme="minorHAnsi"/>
          <w:lang w:val="en-IE"/>
        </w:rPr>
      </w:pPr>
      <w:r w:rsidRPr="008B6764">
        <w:rPr>
          <w:rFonts w:cstheme="minorHAnsi"/>
          <w:lang w:val="en-IE"/>
        </w:rPr>
        <w:t xml:space="preserve">University approval of revised programme offerings </w:t>
      </w:r>
      <w:proofErr w:type="gramStart"/>
      <w:r w:rsidRPr="008B6764">
        <w:rPr>
          <w:rFonts w:cstheme="minorHAnsi"/>
          <w:lang w:val="en-IE"/>
        </w:rPr>
        <w:t>is ensured</w:t>
      </w:r>
      <w:proofErr w:type="gramEnd"/>
      <w:r w:rsidRPr="008B6764">
        <w:rPr>
          <w:rFonts w:cstheme="minorHAnsi"/>
          <w:lang w:val="en-IE"/>
        </w:rPr>
        <w:t xml:space="preserve"> through Academic Council approval of the minutes of </w:t>
      </w:r>
      <w:r w:rsidR="00F26841">
        <w:rPr>
          <w:rFonts w:cstheme="minorHAnsi"/>
          <w:lang w:val="en-IE"/>
        </w:rPr>
        <w:t>EC/</w:t>
      </w:r>
      <w:r w:rsidRPr="008B6764">
        <w:rPr>
          <w:rFonts w:cstheme="minorHAnsi"/>
          <w:lang w:val="en-IE"/>
        </w:rPr>
        <w:t>ECSC meeting</w:t>
      </w:r>
      <w:r w:rsidR="00F26841">
        <w:rPr>
          <w:rFonts w:cstheme="minorHAnsi"/>
          <w:lang w:val="en-IE"/>
        </w:rPr>
        <w:t>.</w:t>
      </w:r>
      <w:r w:rsidRPr="008B6764">
        <w:rPr>
          <w:rFonts w:cstheme="minorHAnsi"/>
          <w:lang w:val="en-IE"/>
        </w:rPr>
        <w:t xml:space="preserve"> </w:t>
      </w:r>
    </w:p>
    <w:p w14:paraId="7F8EEB4E" w14:textId="77777777" w:rsidR="00681202" w:rsidRPr="008B6764" w:rsidRDefault="00681202" w:rsidP="00681202">
      <w:pPr>
        <w:rPr>
          <w:rFonts w:eastAsia="Times New Roman" w:cstheme="minorHAnsi"/>
          <w:b/>
          <w:u w:val="single"/>
          <w:lang w:val="en-GB" w:eastAsia="en-GB"/>
        </w:rPr>
      </w:pPr>
      <w:r w:rsidRPr="008B6764">
        <w:rPr>
          <w:rFonts w:eastAsia="Times New Roman" w:cstheme="minorHAnsi"/>
          <w:b/>
          <w:u w:val="single"/>
          <w:lang w:val="en-GB" w:eastAsia="en-GB"/>
        </w:rPr>
        <w:br w:type="page"/>
      </w:r>
    </w:p>
    <w:p w14:paraId="40E40A1D" w14:textId="7D0B9D21" w:rsidR="00681202" w:rsidRPr="00707370" w:rsidRDefault="00681202" w:rsidP="00707370">
      <w:pPr>
        <w:spacing w:after="0" w:line="240" w:lineRule="auto"/>
        <w:jc w:val="center"/>
        <w:rPr>
          <w:rFonts w:eastAsia="Times New Roman" w:cstheme="minorHAnsi"/>
          <w:b/>
          <w:lang w:val="en-GB" w:eastAsia="en-GB"/>
        </w:rPr>
      </w:pPr>
      <w:r w:rsidRPr="00707370">
        <w:rPr>
          <w:rFonts w:eastAsia="Times New Roman" w:cstheme="minorHAnsi"/>
          <w:b/>
          <w:lang w:val="en-GB" w:eastAsia="en-GB"/>
        </w:rPr>
        <w:lastRenderedPageBreak/>
        <w:t>Appendix 5</w:t>
      </w:r>
    </w:p>
    <w:p w14:paraId="4197EB9B" w14:textId="1AF32CAE" w:rsidR="00681202" w:rsidRDefault="00681202" w:rsidP="004E760E">
      <w:pPr>
        <w:spacing w:after="0" w:line="240" w:lineRule="auto"/>
        <w:rPr>
          <w:rFonts w:eastAsia="Times New Roman" w:cstheme="minorHAnsi"/>
          <w:lang w:val="en-GB" w:eastAsia="en-GB"/>
        </w:rPr>
      </w:pPr>
    </w:p>
    <w:p w14:paraId="221800CA" w14:textId="4E6582B0" w:rsidR="00681202" w:rsidRPr="008B6764" w:rsidRDefault="00681202" w:rsidP="00681202">
      <w:pPr>
        <w:spacing w:after="0" w:line="240" w:lineRule="auto"/>
        <w:rPr>
          <w:rFonts w:eastAsia="Times New Roman" w:cstheme="minorHAnsi"/>
          <w:b/>
          <w:u w:val="single"/>
          <w:lang w:val="en-GB" w:eastAsia="en-GB"/>
        </w:rPr>
      </w:pPr>
    </w:p>
    <w:p w14:paraId="0DE30D18" w14:textId="77777777" w:rsidR="00681202" w:rsidRPr="008B6764" w:rsidRDefault="00681202" w:rsidP="00681202">
      <w:pPr>
        <w:spacing w:after="0" w:line="240" w:lineRule="auto"/>
        <w:rPr>
          <w:rFonts w:eastAsia="Times New Roman" w:cstheme="minorHAnsi"/>
          <w:b/>
          <w:smallCaps/>
          <w:lang w:val="en-GB" w:eastAsia="en-GB"/>
        </w:rPr>
      </w:pPr>
      <w:r w:rsidRPr="008B6764">
        <w:rPr>
          <w:rFonts w:eastAsia="Times New Roman" w:cstheme="minorHAnsi"/>
          <w:b/>
          <w:smallCaps/>
          <w:lang w:val="en-GB" w:eastAsia="en-GB"/>
        </w:rPr>
        <w:t>Approval pathways</w:t>
      </w:r>
    </w:p>
    <w:p w14:paraId="5A79FEAD" w14:textId="77777777" w:rsidR="00681202" w:rsidRPr="008B6764" w:rsidRDefault="00681202" w:rsidP="00681202">
      <w:pPr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3664"/>
        <w:gridCol w:w="3111"/>
      </w:tblGrid>
      <w:tr w:rsidR="00681202" w:rsidRPr="008B6764" w14:paraId="5B5EBF6F" w14:textId="77777777" w:rsidTr="0014318E">
        <w:tc>
          <w:tcPr>
            <w:tcW w:w="2655" w:type="dxa"/>
          </w:tcPr>
          <w:p w14:paraId="152C0C17" w14:textId="77777777" w:rsidR="00681202" w:rsidRPr="008B6764" w:rsidRDefault="00681202" w:rsidP="00211300">
            <w:pPr>
              <w:ind w:left="360"/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lang w:val="en-IE"/>
              </w:rPr>
              <w:t>Proposal</w:t>
            </w:r>
          </w:p>
        </w:tc>
        <w:tc>
          <w:tcPr>
            <w:tcW w:w="2160" w:type="dxa"/>
          </w:tcPr>
          <w:p w14:paraId="55D88EA5" w14:textId="77777777" w:rsidR="00681202" w:rsidRPr="008B6764" w:rsidRDefault="00681202" w:rsidP="00211300">
            <w:pPr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lang w:val="en-IE"/>
              </w:rPr>
              <w:t>Action to be taken –</w:t>
            </w:r>
          </w:p>
          <w:p w14:paraId="6FE523EF" w14:textId="77777777" w:rsidR="00681202" w:rsidRPr="008B6764" w:rsidRDefault="00681202" w:rsidP="00211300">
            <w:pPr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lang w:val="en-IE"/>
              </w:rPr>
              <w:t>Faculty</w:t>
            </w:r>
          </w:p>
        </w:tc>
        <w:tc>
          <w:tcPr>
            <w:tcW w:w="4201" w:type="dxa"/>
          </w:tcPr>
          <w:p w14:paraId="44A0796A" w14:textId="77777777" w:rsidR="00681202" w:rsidRPr="008B6764" w:rsidRDefault="00681202" w:rsidP="00211300">
            <w:pPr>
              <w:rPr>
                <w:rFonts w:cstheme="minorHAnsi"/>
                <w:b/>
                <w:lang w:val="en-IE"/>
              </w:rPr>
            </w:pPr>
            <w:r w:rsidRPr="008B6764">
              <w:rPr>
                <w:rFonts w:cstheme="minorHAnsi"/>
                <w:b/>
                <w:lang w:val="en-IE"/>
              </w:rPr>
              <w:t>Action to be taken - EC</w:t>
            </w:r>
          </w:p>
        </w:tc>
      </w:tr>
      <w:tr w:rsidR="00681202" w:rsidRPr="008B6764" w14:paraId="5FBC10BA" w14:textId="77777777" w:rsidTr="0014318E">
        <w:tc>
          <w:tcPr>
            <w:tcW w:w="2655" w:type="dxa"/>
            <w:shd w:val="clear" w:color="auto" w:fill="FFFFFF" w:themeFill="background1"/>
          </w:tcPr>
          <w:p w14:paraId="5CE2DCB0" w14:textId="77777777" w:rsidR="00681202" w:rsidRPr="008B6764" w:rsidRDefault="00681202" w:rsidP="00211300">
            <w:pPr>
              <w:pStyle w:val="ListParagraph"/>
              <w:ind w:left="360"/>
              <w:rPr>
                <w:rFonts w:cstheme="minorHAnsi"/>
                <w:lang w:val="en-IE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6394434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5DFA2075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</w:p>
        </w:tc>
      </w:tr>
      <w:tr w:rsidR="00681202" w:rsidRPr="008B6764" w14:paraId="4CA4EE82" w14:textId="77777777" w:rsidTr="0014318E">
        <w:tc>
          <w:tcPr>
            <w:tcW w:w="2655" w:type="dxa"/>
          </w:tcPr>
          <w:p w14:paraId="4CDAA2CF" w14:textId="77777777" w:rsidR="00681202" w:rsidRPr="008B6764" w:rsidRDefault="00681202" w:rsidP="00211300">
            <w:pPr>
              <w:pStyle w:val="ListParagraph"/>
              <w:numPr>
                <w:ilvl w:val="0"/>
                <w:numId w:val="11"/>
              </w:numPr>
              <w:ind w:left="284" w:hanging="218"/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Significant restructuring of a programme</w:t>
            </w:r>
            <w:r w:rsidRPr="008B6764" w:rsidDel="00ED16E3">
              <w:rPr>
                <w:rFonts w:cstheme="minorHAnsi"/>
                <w:lang w:val="en-IE"/>
              </w:rPr>
              <w:t xml:space="preserve"> </w:t>
            </w:r>
            <w:r w:rsidRPr="008B6764">
              <w:rPr>
                <w:rFonts w:cstheme="minorHAnsi"/>
                <w:b/>
                <w:lang w:val="en-IE"/>
              </w:rPr>
              <w:t>or</w:t>
            </w:r>
            <w:r w:rsidRPr="008B6764">
              <w:rPr>
                <w:rFonts w:cstheme="minorHAnsi"/>
                <w:lang w:val="en-IE"/>
              </w:rPr>
              <w:t xml:space="preserve"> additional award </w:t>
            </w:r>
          </w:p>
        </w:tc>
        <w:tc>
          <w:tcPr>
            <w:tcW w:w="2160" w:type="dxa"/>
          </w:tcPr>
          <w:p w14:paraId="7AA4C6F9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 xml:space="preserve">To approve, if appropriate.  </w:t>
            </w:r>
          </w:p>
          <w:p w14:paraId="1E722E41" w14:textId="7C6A63B9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To submit to the EC</w:t>
            </w:r>
            <w:r w:rsidR="0014318E">
              <w:rPr>
                <w:rFonts w:cstheme="minorHAnsi"/>
                <w:lang w:val="en-IE"/>
              </w:rPr>
              <w:t>.</w:t>
            </w:r>
          </w:p>
        </w:tc>
        <w:tc>
          <w:tcPr>
            <w:tcW w:w="4201" w:type="dxa"/>
          </w:tcPr>
          <w:p w14:paraId="74C899B0" w14:textId="2952EEAF" w:rsidR="0014318E" w:rsidRDefault="00301110" w:rsidP="0030111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Make recommendation or </w:t>
            </w:r>
            <w:r w:rsidR="00681202" w:rsidRPr="008B6764">
              <w:rPr>
                <w:rFonts w:cstheme="minorHAnsi"/>
                <w:lang w:val="en-IE"/>
              </w:rPr>
              <w:t>refer to the ECSC for consideration and recommendation</w:t>
            </w:r>
            <w:r>
              <w:rPr>
                <w:rFonts w:cstheme="minorHAnsi"/>
                <w:lang w:val="en-IE"/>
              </w:rPr>
              <w:t xml:space="preserve">.  </w:t>
            </w:r>
          </w:p>
          <w:p w14:paraId="1D652764" w14:textId="3362D1C9" w:rsidR="00681202" w:rsidRPr="008B6764" w:rsidRDefault="00301110" w:rsidP="0014318E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Report to Academic Council.</w:t>
            </w:r>
          </w:p>
        </w:tc>
      </w:tr>
      <w:tr w:rsidR="00681202" w:rsidRPr="008B6764" w14:paraId="610B2EFC" w14:textId="77777777" w:rsidTr="0014318E">
        <w:tc>
          <w:tcPr>
            <w:tcW w:w="2655" w:type="dxa"/>
          </w:tcPr>
          <w:p w14:paraId="6E5EE07E" w14:textId="77777777" w:rsidR="00681202" w:rsidRPr="008B6764" w:rsidRDefault="00681202" w:rsidP="00211300">
            <w:pPr>
              <w:pStyle w:val="ListParagraph"/>
              <w:numPr>
                <w:ilvl w:val="0"/>
                <w:numId w:val="11"/>
              </w:numPr>
              <w:ind w:left="284" w:hanging="218"/>
            </w:pPr>
            <w:r w:rsidRPr="008B6764">
              <w:rPr>
                <w:rFonts w:cstheme="minorHAnsi"/>
                <w:lang w:val="en-IE"/>
              </w:rPr>
              <w:t>Non-major Awards</w:t>
            </w:r>
          </w:p>
          <w:p w14:paraId="48D737DC" w14:textId="77777777" w:rsidR="00681202" w:rsidRPr="008B6764" w:rsidRDefault="00681202" w:rsidP="00211300">
            <w:pPr>
              <w:pStyle w:val="ListParagraph"/>
              <w:ind w:left="284" w:hanging="218"/>
              <w:rPr>
                <w:rFonts w:cstheme="minorHAnsi"/>
                <w:lang w:val="en-IE"/>
              </w:rPr>
            </w:pPr>
          </w:p>
        </w:tc>
        <w:tc>
          <w:tcPr>
            <w:tcW w:w="2160" w:type="dxa"/>
          </w:tcPr>
          <w:p w14:paraId="0386D6F5" w14:textId="3BA1021C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To approve, if appropriate</w:t>
            </w:r>
            <w:r w:rsidR="0014318E">
              <w:rPr>
                <w:rFonts w:cstheme="minorHAnsi"/>
                <w:lang w:val="en-IE"/>
              </w:rPr>
              <w:t>.</w:t>
            </w:r>
          </w:p>
          <w:p w14:paraId="66F114EC" w14:textId="0235E914" w:rsidR="00681202" w:rsidRPr="008B6764" w:rsidRDefault="0014318E" w:rsidP="0021130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To submit to the EC.</w:t>
            </w:r>
          </w:p>
        </w:tc>
        <w:tc>
          <w:tcPr>
            <w:tcW w:w="4201" w:type="dxa"/>
          </w:tcPr>
          <w:p w14:paraId="53E74988" w14:textId="5E22BC6D" w:rsidR="0014318E" w:rsidRDefault="0014318E" w:rsidP="0014318E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Make recommendation or </w:t>
            </w:r>
            <w:r w:rsidRPr="008B6764">
              <w:rPr>
                <w:rFonts w:cstheme="minorHAnsi"/>
                <w:lang w:val="en-IE"/>
              </w:rPr>
              <w:t>refer to the ECSC for consideration and recommendation</w:t>
            </w:r>
            <w:r>
              <w:rPr>
                <w:rFonts w:cstheme="minorHAnsi"/>
                <w:lang w:val="en-IE"/>
              </w:rPr>
              <w:t xml:space="preserve">.  </w:t>
            </w:r>
          </w:p>
          <w:p w14:paraId="49BC8A1C" w14:textId="6AFCC88F" w:rsidR="00681202" w:rsidRPr="008B6764" w:rsidRDefault="0014318E" w:rsidP="0014318E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Report to Academic Council.</w:t>
            </w:r>
          </w:p>
        </w:tc>
      </w:tr>
      <w:tr w:rsidR="00681202" w:rsidRPr="008B6764" w14:paraId="20BB2791" w14:textId="77777777" w:rsidTr="0014318E">
        <w:tc>
          <w:tcPr>
            <w:tcW w:w="2655" w:type="dxa"/>
            <w:shd w:val="clear" w:color="auto" w:fill="auto"/>
          </w:tcPr>
          <w:p w14:paraId="05165916" w14:textId="77777777" w:rsidR="00681202" w:rsidRPr="008B6764" w:rsidRDefault="00681202" w:rsidP="00211300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Creation of exit award from existing major award</w:t>
            </w:r>
          </w:p>
        </w:tc>
        <w:tc>
          <w:tcPr>
            <w:tcW w:w="2160" w:type="dxa"/>
            <w:shd w:val="clear" w:color="auto" w:fill="auto"/>
          </w:tcPr>
          <w:p w14:paraId="456444CF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 xml:space="preserve">To approve, if appropriate.  </w:t>
            </w:r>
          </w:p>
          <w:p w14:paraId="32B08C4C" w14:textId="58D15E3D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To submit to the EC</w:t>
            </w:r>
            <w:r w:rsidR="0014318E">
              <w:rPr>
                <w:rFonts w:cstheme="minorHAnsi"/>
                <w:lang w:val="en-IE"/>
              </w:rPr>
              <w:t>.</w:t>
            </w:r>
          </w:p>
        </w:tc>
        <w:tc>
          <w:tcPr>
            <w:tcW w:w="4201" w:type="dxa"/>
            <w:shd w:val="clear" w:color="auto" w:fill="auto"/>
          </w:tcPr>
          <w:p w14:paraId="1CFE32D2" w14:textId="3D5D14F7" w:rsidR="0014318E" w:rsidRDefault="0014318E" w:rsidP="0014318E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Make recommendation or </w:t>
            </w:r>
            <w:r w:rsidRPr="008B6764">
              <w:rPr>
                <w:rFonts w:cstheme="minorHAnsi"/>
                <w:lang w:val="en-IE"/>
              </w:rPr>
              <w:t>refer to the ECSC for consideration and recommendation</w:t>
            </w:r>
            <w:r>
              <w:rPr>
                <w:rFonts w:cstheme="minorHAnsi"/>
                <w:lang w:val="en-IE"/>
              </w:rPr>
              <w:t xml:space="preserve">.  </w:t>
            </w:r>
          </w:p>
          <w:p w14:paraId="3A0303F2" w14:textId="5EF058DF" w:rsidR="00681202" w:rsidRPr="008B6764" w:rsidRDefault="0014318E" w:rsidP="0014318E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Report to Academic Council.</w:t>
            </w:r>
          </w:p>
        </w:tc>
      </w:tr>
      <w:tr w:rsidR="00681202" w:rsidRPr="008B6764" w14:paraId="3B498839" w14:textId="77777777" w:rsidTr="0014318E">
        <w:tc>
          <w:tcPr>
            <w:tcW w:w="2655" w:type="dxa"/>
            <w:shd w:val="clear" w:color="auto" w:fill="auto"/>
          </w:tcPr>
          <w:p w14:paraId="46E9B88C" w14:textId="77777777" w:rsidR="00681202" w:rsidRPr="00F0274B" w:rsidRDefault="00681202" w:rsidP="00211300">
            <w:pPr>
              <w:pStyle w:val="ListParagraph"/>
              <w:numPr>
                <w:ilvl w:val="0"/>
                <w:numId w:val="11"/>
              </w:numPr>
              <w:ind w:left="306"/>
              <w:rPr>
                <w:rFonts w:cstheme="minorHAnsi"/>
                <w:lang w:val="en-IE"/>
              </w:rPr>
            </w:pPr>
            <w:r w:rsidRPr="00F0274B">
              <w:rPr>
                <w:rFonts w:cstheme="minorHAnsi"/>
                <w:lang w:val="en-IE"/>
              </w:rPr>
              <w:t>Change of delivery mode (from traditional</w:t>
            </w:r>
            <w:r>
              <w:rPr>
                <w:rFonts w:cstheme="minorHAnsi"/>
                <w:lang w:val="en-IE"/>
              </w:rPr>
              <w:t xml:space="preserve"> </w:t>
            </w:r>
            <w:r w:rsidRPr="00F0274B">
              <w:t>t</w:t>
            </w:r>
            <w:r w:rsidRPr="00F0274B">
              <w:rPr>
                <w:rFonts w:cstheme="minorHAnsi"/>
                <w:lang w:val="en-IE"/>
              </w:rPr>
              <w:t>o online</w:t>
            </w:r>
            <w:r>
              <w:rPr>
                <w:rFonts w:cstheme="minorHAnsi"/>
                <w:lang w:val="en-IE"/>
              </w:rPr>
              <w:t xml:space="preserve"> </w:t>
            </w:r>
            <w:r w:rsidRPr="00F0274B">
              <w:rPr>
                <w:rFonts w:cstheme="minorHAnsi"/>
                <w:lang w:val="en-IE"/>
              </w:rPr>
              <w:t>or blended</w:t>
            </w:r>
            <w:r>
              <w:rPr>
                <w:rFonts w:cstheme="minorHAnsi"/>
                <w:lang w:val="en-IE"/>
              </w:rPr>
              <w:t xml:space="preserve"> </w:t>
            </w:r>
            <w:r w:rsidRPr="00F0274B">
              <w:rPr>
                <w:rFonts w:cstheme="minorHAnsi"/>
                <w:lang w:val="en-IE"/>
              </w:rPr>
              <w:t>delivery)</w:t>
            </w:r>
          </w:p>
        </w:tc>
        <w:tc>
          <w:tcPr>
            <w:tcW w:w="2160" w:type="dxa"/>
            <w:shd w:val="clear" w:color="auto" w:fill="auto"/>
          </w:tcPr>
          <w:p w14:paraId="0F59A8A8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 xml:space="preserve">To approve, if appropriate.  </w:t>
            </w:r>
          </w:p>
          <w:p w14:paraId="7DA7E7AE" w14:textId="237F81F2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To submit to the EC</w:t>
            </w:r>
            <w:r w:rsidR="0014318E">
              <w:rPr>
                <w:rFonts w:cstheme="minorHAnsi"/>
                <w:lang w:val="en-IE"/>
              </w:rPr>
              <w:t>.</w:t>
            </w:r>
          </w:p>
        </w:tc>
        <w:tc>
          <w:tcPr>
            <w:tcW w:w="4201" w:type="dxa"/>
            <w:shd w:val="clear" w:color="auto" w:fill="auto"/>
          </w:tcPr>
          <w:p w14:paraId="3D87CCE0" w14:textId="15EC9F3E" w:rsidR="0014318E" w:rsidRDefault="0014318E" w:rsidP="0014318E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Make recommendation or </w:t>
            </w:r>
            <w:r w:rsidRPr="008B6764">
              <w:rPr>
                <w:rFonts w:cstheme="minorHAnsi"/>
                <w:lang w:val="en-IE"/>
              </w:rPr>
              <w:t>refer to the ECSC for consideration and recommendation</w:t>
            </w:r>
            <w:r>
              <w:rPr>
                <w:rFonts w:cstheme="minorHAnsi"/>
                <w:lang w:val="en-IE"/>
              </w:rPr>
              <w:t xml:space="preserve">.  </w:t>
            </w:r>
          </w:p>
          <w:p w14:paraId="2D6FF653" w14:textId="1DCB8678" w:rsidR="00681202" w:rsidRPr="008B6764" w:rsidRDefault="0014318E" w:rsidP="0014318E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Report to Academic Council.</w:t>
            </w:r>
          </w:p>
        </w:tc>
      </w:tr>
      <w:tr w:rsidR="00681202" w:rsidRPr="008B6764" w14:paraId="7E68F29B" w14:textId="77777777" w:rsidTr="0014318E">
        <w:tc>
          <w:tcPr>
            <w:tcW w:w="2655" w:type="dxa"/>
            <w:shd w:val="clear" w:color="auto" w:fill="BFBFBF" w:themeFill="background1" w:themeFillShade="BF"/>
          </w:tcPr>
          <w:p w14:paraId="0EFBC3C8" w14:textId="545FDE94" w:rsidR="00681202" w:rsidRPr="008B6764" w:rsidRDefault="00681202" w:rsidP="00211300">
            <w:pPr>
              <w:pStyle w:val="ListParagraph"/>
              <w:ind w:left="426"/>
              <w:rPr>
                <w:rFonts w:cstheme="minorHAnsi"/>
                <w:b/>
                <w:smallCaps/>
                <w:lang w:val="en-IE"/>
              </w:rPr>
            </w:pPr>
            <w:r w:rsidRPr="008B6764">
              <w:rPr>
                <w:rFonts w:cstheme="minorHAnsi"/>
                <w:b/>
                <w:smallCaps/>
                <w:lang w:val="en-IE"/>
              </w:rPr>
              <w:t>Other approvals</w:t>
            </w:r>
            <w:r w:rsidR="00CE632F">
              <w:rPr>
                <w:rStyle w:val="FootnoteReference"/>
                <w:rFonts w:cstheme="minorHAnsi"/>
                <w:b/>
                <w:smallCaps/>
                <w:lang w:val="en-IE"/>
              </w:rPr>
              <w:footnoteReference w:id="5"/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B9297A9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</w:p>
        </w:tc>
        <w:tc>
          <w:tcPr>
            <w:tcW w:w="4201" w:type="dxa"/>
            <w:shd w:val="clear" w:color="auto" w:fill="BFBFBF" w:themeFill="background1" w:themeFillShade="BF"/>
          </w:tcPr>
          <w:p w14:paraId="71D11D96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</w:p>
        </w:tc>
      </w:tr>
      <w:tr w:rsidR="00681202" w:rsidRPr="008B6764" w14:paraId="4720A9B2" w14:textId="77777777" w:rsidTr="0014318E">
        <w:tc>
          <w:tcPr>
            <w:tcW w:w="2655" w:type="dxa"/>
          </w:tcPr>
          <w:p w14:paraId="1B3032E6" w14:textId="77777777" w:rsidR="00681202" w:rsidRPr="008B6764" w:rsidRDefault="00681202" w:rsidP="00211300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Proposed new programme (Validation)</w:t>
            </w:r>
          </w:p>
        </w:tc>
        <w:tc>
          <w:tcPr>
            <w:tcW w:w="2160" w:type="dxa"/>
          </w:tcPr>
          <w:p w14:paraId="231D6E82" w14:textId="77777777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 xml:space="preserve">To approve, if appropriate, using the documentation and templates for validation of new programmes, available at </w:t>
            </w:r>
          </w:p>
          <w:p w14:paraId="3B25399C" w14:textId="2535EBC8" w:rsidR="00681202" w:rsidRPr="008B6764" w:rsidRDefault="006F422C" w:rsidP="0014318E">
            <w:pPr>
              <w:rPr>
                <w:rFonts w:cstheme="minorHAnsi"/>
                <w:lang w:val="en-IE"/>
              </w:rPr>
            </w:pPr>
            <w:hyperlink r:id="rId14" w:history="1">
              <w:r w:rsidR="00681202" w:rsidRPr="008B6764">
                <w:rPr>
                  <w:rStyle w:val="Hyperlink"/>
                  <w:color w:val="auto"/>
                </w:rPr>
                <w:t>https://www.dcu.ie/ovpaa/Validation-and-Accreditation-of-Programmes.shtml</w:t>
              </w:r>
            </w:hyperlink>
            <w:r w:rsidR="00681202" w:rsidRPr="008B6764">
              <w:rPr>
                <w:rFonts w:cstheme="minorHAnsi"/>
                <w:lang w:val="en-IE"/>
              </w:rPr>
              <w:t xml:space="preserve">  </w:t>
            </w:r>
          </w:p>
        </w:tc>
        <w:tc>
          <w:tcPr>
            <w:tcW w:w="4201" w:type="dxa"/>
          </w:tcPr>
          <w:p w14:paraId="1E1FDAFC" w14:textId="02A30693" w:rsidR="00681202" w:rsidRPr="008B6764" w:rsidRDefault="00301110" w:rsidP="0030111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Make recommendation or </w:t>
            </w:r>
            <w:r w:rsidRPr="008B6764">
              <w:rPr>
                <w:rFonts w:cstheme="minorHAnsi"/>
                <w:lang w:val="en-IE"/>
              </w:rPr>
              <w:t>refer to the ECSC for consideration and recommendation</w:t>
            </w:r>
            <w:r>
              <w:rPr>
                <w:rFonts w:cstheme="minorHAnsi"/>
                <w:lang w:val="en-IE"/>
              </w:rPr>
              <w:t>.  Provide validation report to Academic Council for consideration and recommendation.</w:t>
            </w:r>
          </w:p>
        </w:tc>
      </w:tr>
      <w:tr w:rsidR="00681202" w:rsidRPr="008B6764" w14:paraId="266531B8" w14:textId="77777777" w:rsidTr="0014318E">
        <w:tc>
          <w:tcPr>
            <w:tcW w:w="2655" w:type="dxa"/>
          </w:tcPr>
          <w:p w14:paraId="4B1AFBB0" w14:textId="77777777" w:rsidR="00681202" w:rsidRPr="008B6764" w:rsidRDefault="00681202" w:rsidP="00211300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Re-titling of programme</w:t>
            </w:r>
          </w:p>
        </w:tc>
        <w:tc>
          <w:tcPr>
            <w:tcW w:w="2160" w:type="dxa"/>
          </w:tcPr>
          <w:p w14:paraId="65366999" w14:textId="3255B0BA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Approved at Faculty level and reported to Education Committee on an annual basis</w:t>
            </w:r>
          </w:p>
          <w:p w14:paraId="737E0A8A" w14:textId="03EFB32E" w:rsidR="00681202" w:rsidRPr="008B6764" w:rsidRDefault="00681202" w:rsidP="00211300">
            <w:pPr>
              <w:rPr>
                <w:rFonts w:cstheme="minorHAnsi"/>
                <w:lang w:val="en-IE"/>
              </w:rPr>
            </w:pPr>
          </w:p>
        </w:tc>
        <w:tc>
          <w:tcPr>
            <w:tcW w:w="4201" w:type="dxa"/>
          </w:tcPr>
          <w:p w14:paraId="456748EB" w14:textId="39A93466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Noting of Faculty decisions on an annual basis</w:t>
            </w:r>
          </w:p>
        </w:tc>
      </w:tr>
      <w:tr w:rsidR="00681202" w:rsidRPr="008B6764" w14:paraId="57246F39" w14:textId="77777777" w:rsidTr="0014318E">
        <w:tc>
          <w:tcPr>
            <w:tcW w:w="2655" w:type="dxa"/>
          </w:tcPr>
          <w:p w14:paraId="13312B3A" w14:textId="77777777" w:rsidR="00681202" w:rsidRPr="008B6764" w:rsidRDefault="00681202" w:rsidP="00211300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Change of delivery mode of programme</w:t>
            </w:r>
            <w:r>
              <w:rPr>
                <w:rFonts w:cstheme="minorHAnsi"/>
                <w:lang w:val="en-IE"/>
              </w:rPr>
              <w:t>, traditional delivery (part-time to full-time only or vice versa)</w:t>
            </w:r>
          </w:p>
        </w:tc>
        <w:tc>
          <w:tcPr>
            <w:tcW w:w="2160" w:type="dxa"/>
          </w:tcPr>
          <w:p w14:paraId="6053F934" w14:textId="10D7B79C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Approved at Faculty level and reported to Education Committee on an annual basis</w:t>
            </w:r>
          </w:p>
          <w:p w14:paraId="6DE89CE2" w14:textId="77777777" w:rsidR="00681202" w:rsidRPr="008B6764" w:rsidRDefault="00681202" w:rsidP="0014318E">
            <w:pPr>
              <w:rPr>
                <w:rFonts w:cstheme="minorHAnsi"/>
                <w:lang w:val="en-IE"/>
              </w:rPr>
            </w:pPr>
          </w:p>
        </w:tc>
        <w:tc>
          <w:tcPr>
            <w:tcW w:w="4201" w:type="dxa"/>
          </w:tcPr>
          <w:p w14:paraId="0FD7715B" w14:textId="4A8850D4" w:rsidR="00681202" w:rsidRPr="008B6764" w:rsidRDefault="00681202" w:rsidP="00211300">
            <w:pPr>
              <w:rPr>
                <w:rFonts w:cstheme="minorHAnsi"/>
                <w:lang w:val="en-IE"/>
              </w:rPr>
            </w:pPr>
            <w:r w:rsidRPr="008B6764">
              <w:rPr>
                <w:rFonts w:cstheme="minorHAnsi"/>
                <w:lang w:val="en-IE"/>
              </w:rPr>
              <w:t>Noting of Faculty decisions on an annual basis</w:t>
            </w:r>
          </w:p>
        </w:tc>
      </w:tr>
    </w:tbl>
    <w:p w14:paraId="7E05D929" w14:textId="5DEF8A2B" w:rsidR="00681202" w:rsidRPr="008B6764" w:rsidRDefault="00681202" w:rsidP="00707370">
      <w:pPr>
        <w:rPr>
          <w:rFonts w:eastAsia="Times New Roman" w:cstheme="minorHAnsi"/>
          <w:lang w:val="en-GB" w:eastAsia="en-GB"/>
        </w:rPr>
      </w:pPr>
    </w:p>
    <w:sectPr w:rsidR="00681202" w:rsidRPr="008B6764" w:rsidSect="00211300"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6F67" w16cex:dateUtc="2022-02-13T11:52:00Z"/>
  <w16cex:commentExtensible w16cex:durableId="25B36F9C" w16cex:dateUtc="2022-02-13T11:53:00Z"/>
  <w16cex:commentExtensible w16cex:durableId="25B37D58" w16cex:dateUtc="2022-02-13T12:51:00Z"/>
  <w16cex:commentExtensible w16cex:durableId="25B386C6" w16cex:dateUtc="2022-02-13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2932B0" w16cid:durableId="25B36F67"/>
  <w16cid:commentId w16cid:paraId="2E8A48CE" w16cid:durableId="25B36F9C"/>
  <w16cid:commentId w16cid:paraId="39846F14" w16cid:durableId="25B37D58"/>
  <w16cid:commentId w16cid:paraId="2760DB63" w16cid:durableId="25B386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662B3" w14:textId="77777777" w:rsidR="00A223A1" w:rsidRDefault="00A223A1" w:rsidP="00952E23">
      <w:pPr>
        <w:spacing w:after="0" w:line="240" w:lineRule="auto"/>
      </w:pPr>
      <w:r>
        <w:separator/>
      </w:r>
    </w:p>
  </w:endnote>
  <w:endnote w:type="continuationSeparator" w:id="0">
    <w:p w14:paraId="3E03B4F2" w14:textId="77777777" w:rsidR="00A223A1" w:rsidRDefault="00A223A1" w:rsidP="0095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93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99E146" w14:textId="79B9502A" w:rsidR="008C1F5A" w:rsidRPr="00402CC3" w:rsidRDefault="008C1F5A" w:rsidP="00405B18">
        <w:pPr>
          <w:pStyle w:val="Footer"/>
          <w:jc w:val="right"/>
          <w:rPr>
            <w:rFonts w:ascii="Times New Roman" w:hAnsi="Times New Roman" w:cs="Times New Roman"/>
          </w:rPr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 \* Arabic  \* MERGEFORMAT </w:instrText>
        </w:r>
        <w:r>
          <w:rPr>
            <w:b/>
          </w:rPr>
          <w:fldChar w:fldCharType="separate"/>
        </w:r>
        <w:r w:rsidR="006F422C">
          <w:rPr>
            <w:b/>
            <w:noProof/>
          </w:rPr>
          <w:t>14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\* Arabic  \* MERGEFORMAT </w:instrText>
        </w:r>
        <w:r>
          <w:rPr>
            <w:b/>
          </w:rPr>
          <w:fldChar w:fldCharType="separate"/>
        </w:r>
        <w:r w:rsidR="006F422C">
          <w:rPr>
            <w:b/>
            <w:noProof/>
          </w:rPr>
          <w:t>14</w:t>
        </w:r>
        <w:r>
          <w:rPr>
            <w:b/>
          </w:rPr>
          <w:fldChar w:fldCharType="end"/>
        </w:r>
      </w:p>
    </w:sdtContent>
  </w:sdt>
  <w:p w14:paraId="1D63F2C7" w14:textId="77777777" w:rsidR="008C1F5A" w:rsidRDefault="008C1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9016" w14:textId="6A74587B" w:rsidR="008C1F5A" w:rsidRPr="001B44B0" w:rsidRDefault="008C1F5A" w:rsidP="00701300">
    <w:pPr>
      <w:pStyle w:val="Footer"/>
      <w:jc w:val="right"/>
      <w:rPr>
        <w:sz w:val="20"/>
        <w:szCs w:val="20"/>
        <w:lang w:val="en-IE"/>
      </w:rPr>
    </w:pPr>
    <w:r>
      <w:rPr>
        <w:sz w:val="20"/>
        <w:szCs w:val="20"/>
        <w:lang w:val="en-IE"/>
      </w:rPr>
      <w:t>Last updated: April</w:t>
    </w:r>
    <w:r w:rsidRPr="001B44B0">
      <w:rPr>
        <w:sz w:val="20"/>
        <w:szCs w:val="20"/>
        <w:lang w:val="en-IE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866F" w14:textId="77777777" w:rsidR="00A223A1" w:rsidRDefault="00A223A1" w:rsidP="00952E23">
      <w:pPr>
        <w:spacing w:after="0" w:line="240" w:lineRule="auto"/>
      </w:pPr>
      <w:r>
        <w:separator/>
      </w:r>
    </w:p>
  </w:footnote>
  <w:footnote w:type="continuationSeparator" w:id="0">
    <w:p w14:paraId="11225ABD" w14:textId="77777777" w:rsidR="00A223A1" w:rsidRDefault="00A223A1" w:rsidP="00952E23">
      <w:pPr>
        <w:spacing w:after="0" w:line="240" w:lineRule="auto"/>
      </w:pPr>
      <w:r>
        <w:continuationSeparator/>
      </w:r>
    </w:p>
  </w:footnote>
  <w:footnote w:id="1">
    <w:p w14:paraId="3B6C0C8E" w14:textId="77777777" w:rsidR="008C1F5A" w:rsidRPr="00A02F16" w:rsidRDefault="008C1F5A" w:rsidP="00AB7CD2">
      <w:pPr>
        <w:pStyle w:val="End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A02F16">
        <w:rPr>
          <w:rFonts w:asciiTheme="minorHAnsi" w:hAnsiTheme="minorHAnsi" w:cstheme="minorHAnsi"/>
        </w:rPr>
        <w:t xml:space="preserve">Traditional delivery at DCU refers to programmes that </w:t>
      </w:r>
      <w:proofErr w:type="gramStart"/>
      <w:r w:rsidRPr="00A02F16">
        <w:rPr>
          <w:rFonts w:asciiTheme="minorHAnsi" w:hAnsiTheme="minorHAnsi" w:cstheme="minorHAnsi"/>
        </w:rPr>
        <w:t>are predominantly delivered</w:t>
      </w:r>
      <w:proofErr w:type="gramEnd"/>
      <w:r w:rsidRPr="00A02F16">
        <w:rPr>
          <w:rFonts w:asciiTheme="minorHAnsi" w:hAnsiTheme="minorHAnsi" w:cstheme="minorHAnsi"/>
        </w:rPr>
        <w:t xml:space="preserve"> through face-to-face teaching and make minimal use of Loop.</w:t>
      </w:r>
    </w:p>
    <w:p w14:paraId="3B2A67B2" w14:textId="77777777" w:rsidR="008C1F5A" w:rsidRPr="00A02F16" w:rsidRDefault="008C1F5A" w:rsidP="00AB7CD2">
      <w:pPr>
        <w:pStyle w:val="EndnoteText"/>
        <w:rPr>
          <w:rFonts w:asciiTheme="minorHAnsi" w:hAnsiTheme="minorHAnsi" w:cstheme="minorHAnsi"/>
        </w:rPr>
      </w:pPr>
    </w:p>
    <w:p w14:paraId="64D8F5C6" w14:textId="77777777" w:rsidR="008C1F5A" w:rsidRPr="00A02F16" w:rsidRDefault="008C1F5A" w:rsidP="00AB7CD2">
      <w:pPr>
        <w:pStyle w:val="EndnoteText"/>
        <w:rPr>
          <w:rFonts w:asciiTheme="minorHAnsi" w:hAnsiTheme="minorHAnsi" w:cstheme="minorHAnsi"/>
          <w:color w:val="000000"/>
        </w:rPr>
      </w:pPr>
      <w:r w:rsidRPr="00A02F16">
        <w:rPr>
          <w:rFonts w:asciiTheme="minorHAnsi" w:hAnsiTheme="minorHAnsi" w:cstheme="minorHAnsi"/>
        </w:rPr>
        <w:t xml:space="preserve">Consistent with ENQA (2018) definitions, at DCU, </w:t>
      </w:r>
      <w:r w:rsidRPr="00A02F16">
        <w:rPr>
          <w:rFonts w:asciiTheme="minorHAnsi" w:hAnsiTheme="minorHAnsi" w:cstheme="minorHAnsi"/>
          <w:color w:val="000000"/>
        </w:rPr>
        <w:t>the term ‘blended delivery’ refers to programmes intentionally designed to combine both online and face-to-face teaching in any combination. While students have greater flexibility through some provision of learning online, teaching also takes place on campus.</w:t>
      </w:r>
    </w:p>
    <w:p w14:paraId="72598C29" w14:textId="77777777" w:rsidR="008C1F5A" w:rsidRPr="00A02F16" w:rsidRDefault="008C1F5A" w:rsidP="00AB7CD2">
      <w:pPr>
        <w:pStyle w:val="EndnoteText"/>
        <w:rPr>
          <w:rFonts w:asciiTheme="minorHAnsi" w:hAnsiTheme="minorHAnsi" w:cstheme="minorHAnsi"/>
        </w:rPr>
      </w:pPr>
    </w:p>
    <w:p w14:paraId="7062FBED" w14:textId="77777777" w:rsidR="008C1F5A" w:rsidRPr="00707370" w:rsidRDefault="008C1F5A" w:rsidP="00AB7CD2">
      <w:pPr>
        <w:pStyle w:val="FootnoteText"/>
        <w:rPr>
          <w:lang w:val="en-IE"/>
        </w:rPr>
      </w:pPr>
      <w:r w:rsidRPr="00A02F16">
        <w:rPr>
          <w:rFonts w:cstheme="minorHAnsi"/>
        </w:rPr>
        <w:t xml:space="preserve">Consistent with ENQA (2018) definitions, at DCU, the term ‘online delivery’ refers to a study mode where students can predominately complete a </w:t>
      </w:r>
      <w:proofErr w:type="spellStart"/>
      <w:r w:rsidRPr="00A02F16">
        <w:rPr>
          <w:rFonts w:cstheme="minorHAnsi"/>
        </w:rPr>
        <w:t>programme</w:t>
      </w:r>
      <w:proofErr w:type="spellEnd"/>
      <w:r w:rsidRPr="00A02F16">
        <w:rPr>
          <w:rFonts w:cstheme="minorHAnsi"/>
        </w:rPr>
        <w:t xml:space="preserve"> </w:t>
      </w:r>
      <w:r w:rsidRPr="00A02F16">
        <w:rPr>
          <w:rFonts w:cstheme="minorHAnsi"/>
          <w:color w:val="000000"/>
        </w:rPr>
        <w:t xml:space="preserve">without the need for any on-campus classes. The </w:t>
      </w:r>
      <w:proofErr w:type="spellStart"/>
      <w:r w:rsidRPr="00A02F16">
        <w:rPr>
          <w:rFonts w:cstheme="minorHAnsi"/>
          <w:color w:val="000000"/>
        </w:rPr>
        <w:t>programme</w:t>
      </w:r>
      <w:proofErr w:type="spellEnd"/>
      <w:r w:rsidRPr="00A02F16">
        <w:rPr>
          <w:rFonts w:cstheme="minorHAnsi"/>
          <w:color w:val="000000"/>
        </w:rPr>
        <w:t xml:space="preserve"> </w:t>
      </w:r>
      <w:proofErr w:type="gramStart"/>
      <w:r w:rsidRPr="00A02F16">
        <w:rPr>
          <w:rFonts w:cstheme="minorHAnsi"/>
          <w:color w:val="000000"/>
        </w:rPr>
        <w:t>is usually delivered</w:t>
      </w:r>
      <w:proofErr w:type="gramEnd"/>
      <w:r w:rsidRPr="00A02F16">
        <w:rPr>
          <w:rFonts w:cstheme="minorHAnsi"/>
          <w:color w:val="000000"/>
        </w:rPr>
        <w:t xml:space="preserve"> through a combination of synchronous and asynchronous instruction with all learning conducted at a distance.</w:t>
      </w:r>
    </w:p>
  </w:footnote>
  <w:footnote w:id="2">
    <w:p w14:paraId="5AA5B4B4" w14:textId="77777777" w:rsidR="008C1F5A" w:rsidRPr="00895DDE" w:rsidRDefault="008C1F5A" w:rsidP="00952E23">
      <w:pPr>
        <w:pStyle w:val="FootnoteText"/>
        <w:rPr>
          <w:rFonts w:cstheme="minorHAnsi"/>
          <w:lang w:val="en-IE"/>
        </w:rPr>
      </w:pPr>
      <w:r w:rsidRPr="009F77A3">
        <w:rPr>
          <w:rStyle w:val="FootnoteReference"/>
          <w:rFonts w:ascii="Times New Roman" w:hAnsi="Times New Roman" w:cs="Times New Roman"/>
        </w:rPr>
        <w:footnoteRef/>
      </w:r>
      <w:r w:rsidRPr="009F77A3">
        <w:rPr>
          <w:rFonts w:ascii="Times New Roman" w:hAnsi="Times New Roman" w:cs="Times New Roman"/>
        </w:rPr>
        <w:t xml:space="preserve"> </w:t>
      </w:r>
      <w:r w:rsidRPr="00895DDE">
        <w:rPr>
          <w:rFonts w:cstheme="minorHAnsi"/>
          <w:lang w:val="en-IE"/>
        </w:rPr>
        <w:t>Where more than one Faculty is involved, please copy and paste the table.</w:t>
      </w:r>
    </w:p>
  </w:footnote>
  <w:footnote w:id="3">
    <w:p w14:paraId="2F67C969" w14:textId="77777777" w:rsidR="008C1F5A" w:rsidRPr="00D435A3" w:rsidRDefault="008C1F5A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4B38D3">
        <w:rPr>
          <w:rFonts w:cstheme="minorHAnsi"/>
          <w:lang w:val="en-IE"/>
        </w:rPr>
        <w:t>If seeking the views of an external expert who is not a serving external examiner please see Appendix 2 for procedure</w:t>
      </w:r>
    </w:p>
  </w:footnote>
  <w:footnote w:id="4">
    <w:p w14:paraId="16ABC828" w14:textId="77777777" w:rsidR="008C1F5A" w:rsidRPr="008B6764" w:rsidRDefault="008C1F5A" w:rsidP="00F26841">
      <w:pPr>
        <w:rPr>
          <w:rFonts w:cstheme="minorHAnsi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415901">
        <w:rPr>
          <w:rFonts w:cstheme="minorHAnsi"/>
          <w:sz w:val="20"/>
          <w:lang w:val="en-IE"/>
        </w:rPr>
        <w:t>Where an external expert is required, he/she should be a relevant serving external examiner.  In the event that this is not possible, the proposed external expert must be approved by the Vice-President Academic Affairs (Registrar) in advance of being contacted (using the template CV at Appendix 2, and an explanatory memorandum).</w:t>
      </w:r>
    </w:p>
    <w:p w14:paraId="6C0D7B14" w14:textId="5B72AE46" w:rsidR="008C1F5A" w:rsidRPr="00415901" w:rsidRDefault="008C1F5A">
      <w:pPr>
        <w:pStyle w:val="FootnoteText"/>
        <w:rPr>
          <w:lang w:val="en-IE"/>
        </w:rPr>
      </w:pPr>
    </w:p>
  </w:footnote>
  <w:footnote w:id="5">
    <w:p w14:paraId="76636334" w14:textId="77777777" w:rsidR="008C1F5A" w:rsidRPr="008B6764" w:rsidRDefault="008C1F5A" w:rsidP="00CE632F">
      <w:pPr>
        <w:rPr>
          <w:rFonts w:cstheme="minorHAnsi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415901">
        <w:rPr>
          <w:rFonts w:cstheme="minorHAnsi"/>
          <w:sz w:val="20"/>
          <w:lang w:val="en-IE"/>
        </w:rPr>
        <w:t xml:space="preserve">Changes to entry requirements for programmes do not fall under the remit of the EC.  They </w:t>
      </w:r>
      <w:proofErr w:type="gramStart"/>
      <w:r w:rsidRPr="00415901">
        <w:rPr>
          <w:rFonts w:cstheme="minorHAnsi"/>
          <w:sz w:val="20"/>
          <w:lang w:val="en-IE"/>
        </w:rPr>
        <w:t>are approved by the Faculty and submitted to the University Standards Committee for noting</w:t>
      </w:r>
      <w:proofErr w:type="gramEnd"/>
      <w:r w:rsidRPr="00415901">
        <w:rPr>
          <w:rFonts w:cstheme="minorHAnsi"/>
          <w:sz w:val="20"/>
          <w:lang w:val="en-IE"/>
        </w:rPr>
        <w:t>.</w:t>
      </w:r>
    </w:p>
    <w:p w14:paraId="7CEAAA3B" w14:textId="5786AD91" w:rsidR="008C1F5A" w:rsidRPr="00415901" w:rsidRDefault="008C1F5A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82ED" w14:textId="323B6F0C" w:rsidR="008C1F5A" w:rsidRPr="009E7DED" w:rsidRDefault="008C1F5A">
    <w:pPr>
      <w:pStyle w:val="Header"/>
      <w:rPr>
        <w:rFonts w:cstheme="minorHAnsi"/>
        <w:i/>
        <w:lang w:val="en-IE"/>
      </w:rPr>
    </w:pPr>
    <w:r>
      <w:rPr>
        <w:rFonts w:cstheme="minorHAnsi"/>
        <w:i/>
        <w:lang w:val="en-IE"/>
      </w:rPr>
      <w:tab/>
    </w:r>
    <w:r>
      <w:rPr>
        <w:rFonts w:cstheme="minorHAnsi"/>
        <w:i/>
        <w:lang w:val="en-IE"/>
      </w:rPr>
      <w:tab/>
    </w:r>
    <w:r>
      <w:rPr>
        <w:noProof/>
        <w:lang w:val="en-IE" w:eastAsia="en-IE"/>
      </w:rPr>
      <w:drawing>
        <wp:inline distT="0" distB="0" distL="0" distR="0" wp14:anchorId="448B1162" wp14:editId="2626C607">
          <wp:extent cx="952500" cy="1036236"/>
          <wp:effectExtent l="0" t="0" r="0" b="0"/>
          <wp:docPr id="1" name="Picture 1" descr="C:\Users\bannonm\Downloads\DCU_logo_stacked_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nonm\Downloads\DCU_logo_stacked_gree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995" cy="103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CD3"/>
    <w:multiLevelType w:val="multilevel"/>
    <w:tmpl w:val="E27E8C34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6EB"/>
    <w:multiLevelType w:val="hybridMultilevel"/>
    <w:tmpl w:val="9F60D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B2301"/>
    <w:multiLevelType w:val="hybridMultilevel"/>
    <w:tmpl w:val="21B6838C"/>
    <w:lvl w:ilvl="0" w:tplc="1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14CD367E"/>
    <w:multiLevelType w:val="hybridMultilevel"/>
    <w:tmpl w:val="6598FD46"/>
    <w:lvl w:ilvl="0" w:tplc="94F88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6BCD"/>
    <w:multiLevelType w:val="hybridMultilevel"/>
    <w:tmpl w:val="8AFEAE36"/>
    <w:lvl w:ilvl="0" w:tplc="EB604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04A"/>
    <w:multiLevelType w:val="hybridMultilevel"/>
    <w:tmpl w:val="9490C09C"/>
    <w:lvl w:ilvl="0" w:tplc="E1C27E8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54FEA"/>
    <w:multiLevelType w:val="hybridMultilevel"/>
    <w:tmpl w:val="D392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9AF"/>
    <w:multiLevelType w:val="hybridMultilevel"/>
    <w:tmpl w:val="18B2A784"/>
    <w:lvl w:ilvl="0" w:tplc="1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2B7E3537"/>
    <w:multiLevelType w:val="hybridMultilevel"/>
    <w:tmpl w:val="CB003A46"/>
    <w:lvl w:ilvl="0" w:tplc="FAC4EA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A75"/>
    <w:multiLevelType w:val="hybridMultilevel"/>
    <w:tmpl w:val="E702D160"/>
    <w:lvl w:ilvl="0" w:tplc="C1C409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7E92"/>
    <w:multiLevelType w:val="hybridMultilevel"/>
    <w:tmpl w:val="AE00CF02"/>
    <w:lvl w:ilvl="0" w:tplc="B4AEE8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7DF9"/>
    <w:multiLevelType w:val="multilevel"/>
    <w:tmpl w:val="E27E8C34"/>
    <w:numStyleLink w:val="Style1"/>
  </w:abstractNum>
  <w:abstractNum w:abstractNumId="12" w15:restartNumberingAfterBreak="0">
    <w:nsid w:val="32AB126B"/>
    <w:multiLevelType w:val="hybridMultilevel"/>
    <w:tmpl w:val="E7BC9D92"/>
    <w:lvl w:ilvl="0" w:tplc="8CAE631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616C7"/>
    <w:multiLevelType w:val="hybridMultilevel"/>
    <w:tmpl w:val="A1FE2ED2"/>
    <w:lvl w:ilvl="0" w:tplc="9B0802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7689"/>
    <w:multiLevelType w:val="hybridMultilevel"/>
    <w:tmpl w:val="56B60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0472"/>
    <w:multiLevelType w:val="hybridMultilevel"/>
    <w:tmpl w:val="8D5CA42A"/>
    <w:lvl w:ilvl="0" w:tplc="6A0001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40D09"/>
    <w:multiLevelType w:val="hybridMultilevel"/>
    <w:tmpl w:val="A17C8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66739F"/>
    <w:multiLevelType w:val="multilevel"/>
    <w:tmpl w:val="CE0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679EC"/>
    <w:multiLevelType w:val="hybridMultilevel"/>
    <w:tmpl w:val="1BFA9BEC"/>
    <w:lvl w:ilvl="0" w:tplc="46F0C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476D"/>
    <w:multiLevelType w:val="hybridMultilevel"/>
    <w:tmpl w:val="C0ECC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624E55"/>
    <w:multiLevelType w:val="hybridMultilevel"/>
    <w:tmpl w:val="CBEEDE4A"/>
    <w:lvl w:ilvl="0" w:tplc="E1C27E8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E5973"/>
    <w:multiLevelType w:val="hybridMultilevel"/>
    <w:tmpl w:val="2348D81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E6BF5"/>
    <w:multiLevelType w:val="hybridMultilevel"/>
    <w:tmpl w:val="142C305A"/>
    <w:lvl w:ilvl="0" w:tplc="E1C27E8A">
      <w:start w:val="1"/>
      <w:numFmt w:val="lowerRoman"/>
      <w:lvlText w:val="(%1)"/>
      <w:lvlJc w:val="left"/>
      <w:pPr>
        <w:ind w:left="102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86" w:hanging="360"/>
      </w:pPr>
    </w:lvl>
    <w:lvl w:ilvl="2" w:tplc="1809001B" w:tentative="1">
      <w:start w:val="1"/>
      <w:numFmt w:val="lowerRoman"/>
      <w:lvlText w:val="%3."/>
      <w:lvlJc w:val="right"/>
      <w:pPr>
        <w:ind w:left="2106" w:hanging="180"/>
      </w:pPr>
    </w:lvl>
    <w:lvl w:ilvl="3" w:tplc="1809000F" w:tentative="1">
      <w:start w:val="1"/>
      <w:numFmt w:val="decimal"/>
      <w:lvlText w:val="%4."/>
      <w:lvlJc w:val="left"/>
      <w:pPr>
        <w:ind w:left="2826" w:hanging="360"/>
      </w:pPr>
    </w:lvl>
    <w:lvl w:ilvl="4" w:tplc="18090019" w:tentative="1">
      <w:start w:val="1"/>
      <w:numFmt w:val="lowerLetter"/>
      <w:lvlText w:val="%5."/>
      <w:lvlJc w:val="left"/>
      <w:pPr>
        <w:ind w:left="3546" w:hanging="360"/>
      </w:pPr>
    </w:lvl>
    <w:lvl w:ilvl="5" w:tplc="1809001B" w:tentative="1">
      <w:start w:val="1"/>
      <w:numFmt w:val="lowerRoman"/>
      <w:lvlText w:val="%6."/>
      <w:lvlJc w:val="right"/>
      <w:pPr>
        <w:ind w:left="4266" w:hanging="180"/>
      </w:pPr>
    </w:lvl>
    <w:lvl w:ilvl="6" w:tplc="1809000F" w:tentative="1">
      <w:start w:val="1"/>
      <w:numFmt w:val="decimal"/>
      <w:lvlText w:val="%7."/>
      <w:lvlJc w:val="left"/>
      <w:pPr>
        <w:ind w:left="4986" w:hanging="360"/>
      </w:pPr>
    </w:lvl>
    <w:lvl w:ilvl="7" w:tplc="18090019" w:tentative="1">
      <w:start w:val="1"/>
      <w:numFmt w:val="lowerLetter"/>
      <w:lvlText w:val="%8."/>
      <w:lvlJc w:val="left"/>
      <w:pPr>
        <w:ind w:left="5706" w:hanging="360"/>
      </w:pPr>
    </w:lvl>
    <w:lvl w:ilvl="8" w:tplc="1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657326F9"/>
    <w:multiLevelType w:val="hybridMultilevel"/>
    <w:tmpl w:val="996AD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026"/>
    <w:multiLevelType w:val="hybridMultilevel"/>
    <w:tmpl w:val="F376BAF8"/>
    <w:lvl w:ilvl="0" w:tplc="2B747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958E8"/>
    <w:multiLevelType w:val="hybridMultilevel"/>
    <w:tmpl w:val="8F729BE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AD254B"/>
    <w:multiLevelType w:val="hybridMultilevel"/>
    <w:tmpl w:val="E2DEE266"/>
    <w:lvl w:ilvl="0" w:tplc="F1A035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6438C"/>
    <w:multiLevelType w:val="hybridMultilevel"/>
    <w:tmpl w:val="08CE4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1F5ABF"/>
    <w:multiLevelType w:val="hybridMultilevel"/>
    <w:tmpl w:val="1310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12956"/>
    <w:multiLevelType w:val="hybridMultilevel"/>
    <w:tmpl w:val="57BACE32"/>
    <w:lvl w:ilvl="0" w:tplc="034A9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B5B53"/>
    <w:multiLevelType w:val="hybridMultilevel"/>
    <w:tmpl w:val="81C000B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40C3E"/>
    <w:multiLevelType w:val="hybridMultilevel"/>
    <w:tmpl w:val="CA1AEFA8"/>
    <w:lvl w:ilvl="0" w:tplc="1CB6ED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A671608"/>
    <w:multiLevelType w:val="multilevel"/>
    <w:tmpl w:val="E27E8C34"/>
    <w:numStyleLink w:val="Style1"/>
  </w:abstractNum>
  <w:abstractNum w:abstractNumId="33" w15:restartNumberingAfterBreak="0">
    <w:nsid w:val="7AC65EE3"/>
    <w:multiLevelType w:val="hybridMultilevel"/>
    <w:tmpl w:val="F2B83410"/>
    <w:lvl w:ilvl="0" w:tplc="8C947EE0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 w:val="0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2D3C"/>
    <w:multiLevelType w:val="hybridMultilevel"/>
    <w:tmpl w:val="611AA41E"/>
    <w:lvl w:ilvl="0" w:tplc="8028F8EE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7775D"/>
    <w:multiLevelType w:val="hybridMultilevel"/>
    <w:tmpl w:val="13145AFE"/>
    <w:lvl w:ilvl="0" w:tplc="765894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27"/>
  </w:num>
  <w:num w:numId="5">
    <w:abstractNumId w:val="23"/>
  </w:num>
  <w:num w:numId="6">
    <w:abstractNumId w:val="16"/>
  </w:num>
  <w:num w:numId="7">
    <w:abstractNumId w:val="24"/>
  </w:num>
  <w:num w:numId="8">
    <w:abstractNumId w:val="28"/>
  </w:num>
  <w:num w:numId="9">
    <w:abstractNumId w:val="0"/>
  </w:num>
  <w:num w:numId="10">
    <w:abstractNumId w:val="11"/>
  </w:num>
  <w:num w:numId="11">
    <w:abstractNumId w:val="32"/>
  </w:num>
  <w:num w:numId="12">
    <w:abstractNumId w:val="25"/>
  </w:num>
  <w:num w:numId="13">
    <w:abstractNumId w:val="10"/>
  </w:num>
  <w:num w:numId="14">
    <w:abstractNumId w:val="13"/>
  </w:num>
  <w:num w:numId="15">
    <w:abstractNumId w:val="35"/>
  </w:num>
  <w:num w:numId="16">
    <w:abstractNumId w:val="9"/>
  </w:num>
  <w:num w:numId="17">
    <w:abstractNumId w:val="34"/>
  </w:num>
  <w:num w:numId="18">
    <w:abstractNumId w:val="33"/>
  </w:num>
  <w:num w:numId="19">
    <w:abstractNumId w:val="29"/>
  </w:num>
  <w:num w:numId="20">
    <w:abstractNumId w:val="21"/>
  </w:num>
  <w:num w:numId="21">
    <w:abstractNumId w:val="17"/>
  </w:num>
  <w:num w:numId="22">
    <w:abstractNumId w:val="18"/>
  </w:num>
  <w:num w:numId="23">
    <w:abstractNumId w:val="22"/>
  </w:num>
  <w:num w:numId="24">
    <w:abstractNumId w:val="12"/>
  </w:num>
  <w:num w:numId="25">
    <w:abstractNumId w:val="4"/>
  </w:num>
  <w:num w:numId="26">
    <w:abstractNumId w:val="8"/>
  </w:num>
  <w:num w:numId="27">
    <w:abstractNumId w:val="15"/>
  </w:num>
  <w:num w:numId="28">
    <w:abstractNumId w:val="2"/>
  </w:num>
  <w:num w:numId="29">
    <w:abstractNumId w:val="26"/>
  </w:num>
  <w:num w:numId="30">
    <w:abstractNumId w:val="14"/>
  </w:num>
  <w:num w:numId="31">
    <w:abstractNumId w:val="31"/>
  </w:num>
  <w:num w:numId="32">
    <w:abstractNumId w:val="7"/>
  </w:num>
  <w:num w:numId="33">
    <w:abstractNumId w:val="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23"/>
    <w:rsid w:val="000010DF"/>
    <w:rsid w:val="00002FF2"/>
    <w:rsid w:val="00010049"/>
    <w:rsid w:val="000121FF"/>
    <w:rsid w:val="00016188"/>
    <w:rsid w:val="000169C2"/>
    <w:rsid w:val="00024DCE"/>
    <w:rsid w:val="000268B9"/>
    <w:rsid w:val="00037E27"/>
    <w:rsid w:val="00044630"/>
    <w:rsid w:val="000640FF"/>
    <w:rsid w:val="000665AF"/>
    <w:rsid w:val="0006698B"/>
    <w:rsid w:val="00067873"/>
    <w:rsid w:val="000935D3"/>
    <w:rsid w:val="000A6F2B"/>
    <w:rsid w:val="000C2894"/>
    <w:rsid w:val="000C2FA1"/>
    <w:rsid w:val="000D1575"/>
    <w:rsid w:val="000D5EA8"/>
    <w:rsid w:val="000D7204"/>
    <w:rsid w:val="000F237F"/>
    <w:rsid w:val="000F5AE4"/>
    <w:rsid w:val="000F772F"/>
    <w:rsid w:val="001012E7"/>
    <w:rsid w:val="00120C58"/>
    <w:rsid w:val="001245C0"/>
    <w:rsid w:val="001245F6"/>
    <w:rsid w:val="00124707"/>
    <w:rsid w:val="00125573"/>
    <w:rsid w:val="0013225D"/>
    <w:rsid w:val="00133036"/>
    <w:rsid w:val="0014318E"/>
    <w:rsid w:val="00145CCD"/>
    <w:rsid w:val="00155B41"/>
    <w:rsid w:val="00167BD7"/>
    <w:rsid w:val="001707DE"/>
    <w:rsid w:val="00175C4A"/>
    <w:rsid w:val="0018000D"/>
    <w:rsid w:val="00181197"/>
    <w:rsid w:val="00187008"/>
    <w:rsid w:val="00193284"/>
    <w:rsid w:val="001A5EEE"/>
    <w:rsid w:val="001B1611"/>
    <w:rsid w:val="001B44B0"/>
    <w:rsid w:val="001C59FD"/>
    <w:rsid w:val="001D0D98"/>
    <w:rsid w:val="001D67D4"/>
    <w:rsid w:val="001F41EF"/>
    <w:rsid w:val="001F4239"/>
    <w:rsid w:val="001F4837"/>
    <w:rsid w:val="001F7A89"/>
    <w:rsid w:val="0020299B"/>
    <w:rsid w:val="0020404A"/>
    <w:rsid w:val="00211300"/>
    <w:rsid w:val="002114FB"/>
    <w:rsid w:val="00211682"/>
    <w:rsid w:val="00212574"/>
    <w:rsid w:val="0021643E"/>
    <w:rsid w:val="00226C7A"/>
    <w:rsid w:val="00232EBB"/>
    <w:rsid w:val="00233DC3"/>
    <w:rsid w:val="002343DD"/>
    <w:rsid w:val="00247E51"/>
    <w:rsid w:val="002532E8"/>
    <w:rsid w:val="00255BA5"/>
    <w:rsid w:val="002643D6"/>
    <w:rsid w:val="00264F56"/>
    <w:rsid w:val="002669CC"/>
    <w:rsid w:val="00276D76"/>
    <w:rsid w:val="00285EC5"/>
    <w:rsid w:val="002922AB"/>
    <w:rsid w:val="002B66F4"/>
    <w:rsid w:val="002C1D80"/>
    <w:rsid w:val="002E5A97"/>
    <w:rsid w:val="00301110"/>
    <w:rsid w:val="00316FE4"/>
    <w:rsid w:val="00323CA9"/>
    <w:rsid w:val="00330EA0"/>
    <w:rsid w:val="00333079"/>
    <w:rsid w:val="0033354E"/>
    <w:rsid w:val="00334600"/>
    <w:rsid w:val="00346F58"/>
    <w:rsid w:val="0035099B"/>
    <w:rsid w:val="00351195"/>
    <w:rsid w:val="00352488"/>
    <w:rsid w:val="00352D12"/>
    <w:rsid w:val="00355A44"/>
    <w:rsid w:val="00357C33"/>
    <w:rsid w:val="00362B20"/>
    <w:rsid w:val="003673B6"/>
    <w:rsid w:val="003729A6"/>
    <w:rsid w:val="003740FB"/>
    <w:rsid w:val="00376F9D"/>
    <w:rsid w:val="00377CBD"/>
    <w:rsid w:val="00383BF0"/>
    <w:rsid w:val="003937C6"/>
    <w:rsid w:val="00395AB2"/>
    <w:rsid w:val="00396FF9"/>
    <w:rsid w:val="003A1040"/>
    <w:rsid w:val="003A2E16"/>
    <w:rsid w:val="003B159E"/>
    <w:rsid w:val="003B1C2D"/>
    <w:rsid w:val="003B5BD0"/>
    <w:rsid w:val="003B6E03"/>
    <w:rsid w:val="003C0739"/>
    <w:rsid w:val="003C18F0"/>
    <w:rsid w:val="003D48A4"/>
    <w:rsid w:val="003D5031"/>
    <w:rsid w:val="003E2474"/>
    <w:rsid w:val="003E25D4"/>
    <w:rsid w:val="003F3E16"/>
    <w:rsid w:val="003F63E2"/>
    <w:rsid w:val="0040070A"/>
    <w:rsid w:val="004017D4"/>
    <w:rsid w:val="00401889"/>
    <w:rsid w:val="00402CC3"/>
    <w:rsid w:val="004055A4"/>
    <w:rsid w:val="00405B18"/>
    <w:rsid w:val="00410042"/>
    <w:rsid w:val="0041377F"/>
    <w:rsid w:val="00415901"/>
    <w:rsid w:val="00420404"/>
    <w:rsid w:val="00420DBC"/>
    <w:rsid w:val="004334AE"/>
    <w:rsid w:val="0044639E"/>
    <w:rsid w:val="004466D4"/>
    <w:rsid w:val="00450690"/>
    <w:rsid w:val="00452BFF"/>
    <w:rsid w:val="004531B5"/>
    <w:rsid w:val="00453248"/>
    <w:rsid w:val="0045439B"/>
    <w:rsid w:val="00460BA4"/>
    <w:rsid w:val="00470F90"/>
    <w:rsid w:val="0047334B"/>
    <w:rsid w:val="00474118"/>
    <w:rsid w:val="00474428"/>
    <w:rsid w:val="00493598"/>
    <w:rsid w:val="00497BAC"/>
    <w:rsid w:val="004A1D63"/>
    <w:rsid w:val="004A20F3"/>
    <w:rsid w:val="004A4514"/>
    <w:rsid w:val="004B38D3"/>
    <w:rsid w:val="004C23D3"/>
    <w:rsid w:val="004C7978"/>
    <w:rsid w:val="004D3DB9"/>
    <w:rsid w:val="004E197A"/>
    <w:rsid w:val="004E5420"/>
    <w:rsid w:val="004E6252"/>
    <w:rsid w:val="004E760E"/>
    <w:rsid w:val="004F0D18"/>
    <w:rsid w:val="004F3780"/>
    <w:rsid w:val="00504B0A"/>
    <w:rsid w:val="0050774F"/>
    <w:rsid w:val="00512857"/>
    <w:rsid w:val="00521C0C"/>
    <w:rsid w:val="00525945"/>
    <w:rsid w:val="005311A0"/>
    <w:rsid w:val="00533A6C"/>
    <w:rsid w:val="00540BB1"/>
    <w:rsid w:val="0054359F"/>
    <w:rsid w:val="00545E38"/>
    <w:rsid w:val="00553FB6"/>
    <w:rsid w:val="005560C2"/>
    <w:rsid w:val="00556950"/>
    <w:rsid w:val="005624B0"/>
    <w:rsid w:val="00573D17"/>
    <w:rsid w:val="00573FFB"/>
    <w:rsid w:val="00575B10"/>
    <w:rsid w:val="00575E17"/>
    <w:rsid w:val="005812B6"/>
    <w:rsid w:val="00592428"/>
    <w:rsid w:val="00594835"/>
    <w:rsid w:val="00597CDD"/>
    <w:rsid w:val="005A7484"/>
    <w:rsid w:val="005B0A65"/>
    <w:rsid w:val="005B6729"/>
    <w:rsid w:val="005C24F1"/>
    <w:rsid w:val="005C333E"/>
    <w:rsid w:val="005D7996"/>
    <w:rsid w:val="005E11EF"/>
    <w:rsid w:val="005E3AA5"/>
    <w:rsid w:val="005E633B"/>
    <w:rsid w:val="005E7B68"/>
    <w:rsid w:val="005F0F9E"/>
    <w:rsid w:val="005F5A5A"/>
    <w:rsid w:val="005F699E"/>
    <w:rsid w:val="006074C7"/>
    <w:rsid w:val="00607935"/>
    <w:rsid w:val="00613872"/>
    <w:rsid w:val="0062296A"/>
    <w:rsid w:val="00626EED"/>
    <w:rsid w:val="006327F7"/>
    <w:rsid w:val="00635301"/>
    <w:rsid w:val="00650591"/>
    <w:rsid w:val="00664A70"/>
    <w:rsid w:val="0068003D"/>
    <w:rsid w:val="00681202"/>
    <w:rsid w:val="0069492E"/>
    <w:rsid w:val="00697C84"/>
    <w:rsid w:val="006A3791"/>
    <w:rsid w:val="006B5A3C"/>
    <w:rsid w:val="006B62DD"/>
    <w:rsid w:val="006C1A42"/>
    <w:rsid w:val="006C4B2F"/>
    <w:rsid w:val="006C52E1"/>
    <w:rsid w:val="006D18CE"/>
    <w:rsid w:val="006D6496"/>
    <w:rsid w:val="006E1380"/>
    <w:rsid w:val="006E1F3D"/>
    <w:rsid w:val="006E30BA"/>
    <w:rsid w:val="006E759F"/>
    <w:rsid w:val="006F2061"/>
    <w:rsid w:val="006F422C"/>
    <w:rsid w:val="006F5849"/>
    <w:rsid w:val="00701300"/>
    <w:rsid w:val="00704895"/>
    <w:rsid w:val="00707370"/>
    <w:rsid w:val="0071046D"/>
    <w:rsid w:val="00710854"/>
    <w:rsid w:val="00714E3E"/>
    <w:rsid w:val="00716AF9"/>
    <w:rsid w:val="007238AF"/>
    <w:rsid w:val="007252C2"/>
    <w:rsid w:val="00726606"/>
    <w:rsid w:val="007453C1"/>
    <w:rsid w:val="007476EB"/>
    <w:rsid w:val="00761D71"/>
    <w:rsid w:val="00765273"/>
    <w:rsid w:val="007672B1"/>
    <w:rsid w:val="00771D45"/>
    <w:rsid w:val="00773520"/>
    <w:rsid w:val="00780DD5"/>
    <w:rsid w:val="00797A97"/>
    <w:rsid w:val="007A0AE7"/>
    <w:rsid w:val="007A4132"/>
    <w:rsid w:val="007A577C"/>
    <w:rsid w:val="007A5C5A"/>
    <w:rsid w:val="007A6AED"/>
    <w:rsid w:val="007B6D8B"/>
    <w:rsid w:val="007B76C5"/>
    <w:rsid w:val="007E2A15"/>
    <w:rsid w:val="007E3CF8"/>
    <w:rsid w:val="007E74B5"/>
    <w:rsid w:val="007E74D6"/>
    <w:rsid w:val="007E7A5A"/>
    <w:rsid w:val="007F0773"/>
    <w:rsid w:val="007F4D6E"/>
    <w:rsid w:val="00804B18"/>
    <w:rsid w:val="00815E14"/>
    <w:rsid w:val="00822D8D"/>
    <w:rsid w:val="0082571C"/>
    <w:rsid w:val="008267F5"/>
    <w:rsid w:val="00832815"/>
    <w:rsid w:val="00852FC0"/>
    <w:rsid w:val="00853210"/>
    <w:rsid w:val="00857B9B"/>
    <w:rsid w:val="00857E7D"/>
    <w:rsid w:val="008610D6"/>
    <w:rsid w:val="00862581"/>
    <w:rsid w:val="0086420B"/>
    <w:rsid w:val="00870224"/>
    <w:rsid w:val="0087417B"/>
    <w:rsid w:val="008827AD"/>
    <w:rsid w:val="008832CC"/>
    <w:rsid w:val="008867B5"/>
    <w:rsid w:val="00895DDE"/>
    <w:rsid w:val="008A0749"/>
    <w:rsid w:val="008A1E09"/>
    <w:rsid w:val="008A4A65"/>
    <w:rsid w:val="008B6764"/>
    <w:rsid w:val="008C1F5A"/>
    <w:rsid w:val="008D33F8"/>
    <w:rsid w:val="008D4540"/>
    <w:rsid w:val="008D64B6"/>
    <w:rsid w:val="008E23B9"/>
    <w:rsid w:val="008E23BB"/>
    <w:rsid w:val="009013E9"/>
    <w:rsid w:val="0090260F"/>
    <w:rsid w:val="0090616D"/>
    <w:rsid w:val="009078DD"/>
    <w:rsid w:val="009140C0"/>
    <w:rsid w:val="0092109A"/>
    <w:rsid w:val="009247D8"/>
    <w:rsid w:val="00935115"/>
    <w:rsid w:val="00935A1A"/>
    <w:rsid w:val="009415F2"/>
    <w:rsid w:val="00941F73"/>
    <w:rsid w:val="00944AF0"/>
    <w:rsid w:val="00952E23"/>
    <w:rsid w:val="00956D25"/>
    <w:rsid w:val="00975F8B"/>
    <w:rsid w:val="00981A23"/>
    <w:rsid w:val="00982620"/>
    <w:rsid w:val="00986A7C"/>
    <w:rsid w:val="00994328"/>
    <w:rsid w:val="009A0A99"/>
    <w:rsid w:val="009B30EC"/>
    <w:rsid w:val="009C1C5A"/>
    <w:rsid w:val="009C2B31"/>
    <w:rsid w:val="009C3F6E"/>
    <w:rsid w:val="009C62DB"/>
    <w:rsid w:val="009E191A"/>
    <w:rsid w:val="009E3D2F"/>
    <w:rsid w:val="009E7DED"/>
    <w:rsid w:val="009E7F18"/>
    <w:rsid w:val="009F3154"/>
    <w:rsid w:val="00A01656"/>
    <w:rsid w:val="00A02612"/>
    <w:rsid w:val="00A02F16"/>
    <w:rsid w:val="00A223A1"/>
    <w:rsid w:val="00A2537C"/>
    <w:rsid w:val="00A2734C"/>
    <w:rsid w:val="00A326B2"/>
    <w:rsid w:val="00A40547"/>
    <w:rsid w:val="00A416D3"/>
    <w:rsid w:val="00A47414"/>
    <w:rsid w:val="00A56887"/>
    <w:rsid w:val="00A637E4"/>
    <w:rsid w:val="00A647DE"/>
    <w:rsid w:val="00A674A9"/>
    <w:rsid w:val="00A733C0"/>
    <w:rsid w:val="00A81874"/>
    <w:rsid w:val="00A934DE"/>
    <w:rsid w:val="00A95687"/>
    <w:rsid w:val="00AA7A85"/>
    <w:rsid w:val="00AB7CD2"/>
    <w:rsid w:val="00AC338C"/>
    <w:rsid w:val="00AC470C"/>
    <w:rsid w:val="00AC51C7"/>
    <w:rsid w:val="00AC5AF0"/>
    <w:rsid w:val="00AD4086"/>
    <w:rsid w:val="00AD5486"/>
    <w:rsid w:val="00AD7CF0"/>
    <w:rsid w:val="00AE1131"/>
    <w:rsid w:val="00AF2D47"/>
    <w:rsid w:val="00AF7A5E"/>
    <w:rsid w:val="00B002D1"/>
    <w:rsid w:val="00B07800"/>
    <w:rsid w:val="00B1154E"/>
    <w:rsid w:val="00B11C56"/>
    <w:rsid w:val="00B2192E"/>
    <w:rsid w:val="00B3048B"/>
    <w:rsid w:val="00B328F8"/>
    <w:rsid w:val="00B42BC5"/>
    <w:rsid w:val="00B4431B"/>
    <w:rsid w:val="00B47C85"/>
    <w:rsid w:val="00B560E4"/>
    <w:rsid w:val="00B60B8B"/>
    <w:rsid w:val="00B73C6A"/>
    <w:rsid w:val="00B8342D"/>
    <w:rsid w:val="00BC0F3E"/>
    <w:rsid w:val="00BC2CAB"/>
    <w:rsid w:val="00BC30D1"/>
    <w:rsid w:val="00BD6E4E"/>
    <w:rsid w:val="00BD7020"/>
    <w:rsid w:val="00BE6442"/>
    <w:rsid w:val="00BF1C5D"/>
    <w:rsid w:val="00BF2877"/>
    <w:rsid w:val="00BF28FC"/>
    <w:rsid w:val="00C041E2"/>
    <w:rsid w:val="00C13FD8"/>
    <w:rsid w:val="00C15AA8"/>
    <w:rsid w:val="00C17AB9"/>
    <w:rsid w:val="00C23D0F"/>
    <w:rsid w:val="00C26A63"/>
    <w:rsid w:val="00C32C6E"/>
    <w:rsid w:val="00C546EA"/>
    <w:rsid w:val="00C5529D"/>
    <w:rsid w:val="00C64DEC"/>
    <w:rsid w:val="00C669F9"/>
    <w:rsid w:val="00C67A5D"/>
    <w:rsid w:val="00C73BC1"/>
    <w:rsid w:val="00C7471F"/>
    <w:rsid w:val="00C761F3"/>
    <w:rsid w:val="00C84078"/>
    <w:rsid w:val="00C91045"/>
    <w:rsid w:val="00CA7F4F"/>
    <w:rsid w:val="00CB1170"/>
    <w:rsid w:val="00CB4415"/>
    <w:rsid w:val="00CB6235"/>
    <w:rsid w:val="00CC1BED"/>
    <w:rsid w:val="00CC5DD2"/>
    <w:rsid w:val="00CD21D6"/>
    <w:rsid w:val="00CD4A79"/>
    <w:rsid w:val="00CD4AAE"/>
    <w:rsid w:val="00CE1C91"/>
    <w:rsid w:val="00CE5FCD"/>
    <w:rsid w:val="00CE632F"/>
    <w:rsid w:val="00CE7792"/>
    <w:rsid w:val="00CF424A"/>
    <w:rsid w:val="00D10A97"/>
    <w:rsid w:val="00D1107F"/>
    <w:rsid w:val="00D11633"/>
    <w:rsid w:val="00D11E8A"/>
    <w:rsid w:val="00D14DC1"/>
    <w:rsid w:val="00D25039"/>
    <w:rsid w:val="00D2538A"/>
    <w:rsid w:val="00D2579C"/>
    <w:rsid w:val="00D2636F"/>
    <w:rsid w:val="00D361E4"/>
    <w:rsid w:val="00D429E9"/>
    <w:rsid w:val="00D42F67"/>
    <w:rsid w:val="00D430E4"/>
    <w:rsid w:val="00D4355A"/>
    <w:rsid w:val="00D435A3"/>
    <w:rsid w:val="00D45449"/>
    <w:rsid w:val="00D45D19"/>
    <w:rsid w:val="00D45E84"/>
    <w:rsid w:val="00D5039B"/>
    <w:rsid w:val="00D5509E"/>
    <w:rsid w:val="00D663F2"/>
    <w:rsid w:val="00D678A9"/>
    <w:rsid w:val="00D717F8"/>
    <w:rsid w:val="00D73C04"/>
    <w:rsid w:val="00D74FC1"/>
    <w:rsid w:val="00D756D8"/>
    <w:rsid w:val="00D761A0"/>
    <w:rsid w:val="00D81696"/>
    <w:rsid w:val="00D84335"/>
    <w:rsid w:val="00D845E5"/>
    <w:rsid w:val="00D92307"/>
    <w:rsid w:val="00D945D1"/>
    <w:rsid w:val="00D954E3"/>
    <w:rsid w:val="00DB19F3"/>
    <w:rsid w:val="00DE2082"/>
    <w:rsid w:val="00DE5016"/>
    <w:rsid w:val="00DE59DF"/>
    <w:rsid w:val="00DF12E3"/>
    <w:rsid w:val="00E001C6"/>
    <w:rsid w:val="00E00958"/>
    <w:rsid w:val="00E00DEE"/>
    <w:rsid w:val="00E038BD"/>
    <w:rsid w:val="00E11AD7"/>
    <w:rsid w:val="00E11CDF"/>
    <w:rsid w:val="00E156E2"/>
    <w:rsid w:val="00E1628F"/>
    <w:rsid w:val="00E2026E"/>
    <w:rsid w:val="00E22645"/>
    <w:rsid w:val="00E23E61"/>
    <w:rsid w:val="00E23FC9"/>
    <w:rsid w:val="00E30EEE"/>
    <w:rsid w:val="00E33458"/>
    <w:rsid w:val="00E527B3"/>
    <w:rsid w:val="00E547EB"/>
    <w:rsid w:val="00E57E99"/>
    <w:rsid w:val="00E627BC"/>
    <w:rsid w:val="00E638BE"/>
    <w:rsid w:val="00E663B1"/>
    <w:rsid w:val="00E66B9A"/>
    <w:rsid w:val="00E6797E"/>
    <w:rsid w:val="00E76D4D"/>
    <w:rsid w:val="00E822E5"/>
    <w:rsid w:val="00E90EE3"/>
    <w:rsid w:val="00E96100"/>
    <w:rsid w:val="00EA4C5F"/>
    <w:rsid w:val="00EA6FF2"/>
    <w:rsid w:val="00EA7E2A"/>
    <w:rsid w:val="00EB69AF"/>
    <w:rsid w:val="00ED0611"/>
    <w:rsid w:val="00ED15BF"/>
    <w:rsid w:val="00ED16E3"/>
    <w:rsid w:val="00EE100D"/>
    <w:rsid w:val="00EE1FF1"/>
    <w:rsid w:val="00EE3A25"/>
    <w:rsid w:val="00EF3CC6"/>
    <w:rsid w:val="00F0274B"/>
    <w:rsid w:val="00F06977"/>
    <w:rsid w:val="00F06FB1"/>
    <w:rsid w:val="00F12256"/>
    <w:rsid w:val="00F23E5C"/>
    <w:rsid w:val="00F26841"/>
    <w:rsid w:val="00F26FBF"/>
    <w:rsid w:val="00F311DA"/>
    <w:rsid w:val="00F4153B"/>
    <w:rsid w:val="00F42EE3"/>
    <w:rsid w:val="00F53647"/>
    <w:rsid w:val="00F549C0"/>
    <w:rsid w:val="00F64E0E"/>
    <w:rsid w:val="00F7202F"/>
    <w:rsid w:val="00F726D6"/>
    <w:rsid w:val="00F74272"/>
    <w:rsid w:val="00F742FD"/>
    <w:rsid w:val="00F75A72"/>
    <w:rsid w:val="00F7640A"/>
    <w:rsid w:val="00F804E6"/>
    <w:rsid w:val="00F8098F"/>
    <w:rsid w:val="00F84C09"/>
    <w:rsid w:val="00F84D5B"/>
    <w:rsid w:val="00F85903"/>
    <w:rsid w:val="00F86118"/>
    <w:rsid w:val="00F911A7"/>
    <w:rsid w:val="00F95757"/>
    <w:rsid w:val="00FA09E1"/>
    <w:rsid w:val="00FA36AA"/>
    <w:rsid w:val="00FB0EBA"/>
    <w:rsid w:val="00FB1114"/>
    <w:rsid w:val="00FB1B57"/>
    <w:rsid w:val="00FB3C53"/>
    <w:rsid w:val="00FB433E"/>
    <w:rsid w:val="00FB4DC8"/>
    <w:rsid w:val="00FB783A"/>
    <w:rsid w:val="00FD1D0D"/>
    <w:rsid w:val="00FD4761"/>
    <w:rsid w:val="00FD6EB7"/>
    <w:rsid w:val="00FE176A"/>
    <w:rsid w:val="00FE5BEB"/>
    <w:rsid w:val="00FE65E0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C33CD"/>
  <w15:docId w15:val="{69920026-5C33-496C-867B-D7929C93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2E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2E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E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2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E23"/>
  </w:style>
  <w:style w:type="paragraph" w:styleId="Footer">
    <w:name w:val="footer"/>
    <w:basedOn w:val="Normal"/>
    <w:link w:val="FooterChar"/>
    <w:uiPriority w:val="99"/>
    <w:unhideWhenUsed/>
    <w:rsid w:val="00952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E23"/>
  </w:style>
  <w:style w:type="table" w:customStyle="1" w:styleId="TableGrid1">
    <w:name w:val="Table Grid1"/>
    <w:basedOn w:val="TableNormal"/>
    <w:next w:val="TableGrid"/>
    <w:rsid w:val="0095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nhideWhenUsed/>
    <w:rsid w:val="0095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rsid w:val="00952E2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53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8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B18"/>
    <w:pPr>
      <w:spacing w:after="0" w:line="240" w:lineRule="auto"/>
    </w:pPr>
  </w:style>
  <w:style w:type="numbering" w:customStyle="1" w:styleId="Style1">
    <w:name w:val="Style1"/>
    <w:uiPriority w:val="99"/>
    <w:rsid w:val="006B62DD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663B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99B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A02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sites/default/files/2021-09/marks-and-standards-2021.1-final_0.pdf" TargetMode="External"/><Relationship Id="rId13" Type="http://schemas.openxmlformats.org/officeDocument/2006/relationships/hyperlink" Target="https://www.dcu.ie/ovpaa/academic-council-sub-committe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cu.ie/teu/universal-design-learning-ud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u.ie/teu/academic-integrity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cu.ie/system/files/2020-09/1_-_integrity_and_plagiarism_policy_ovpaa-v4.pdf" TargetMode="External"/><Relationship Id="rId19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dcu.ie/sites/default/files/inline-files/Considerations%20for%20completing%20Section%203_Revised%20Academic%20Offering%20Form.pdf" TargetMode="External"/><Relationship Id="rId14" Type="http://schemas.openxmlformats.org/officeDocument/2006/relationships/hyperlink" Target="https://www.dcu.ie/ovpaa/Validation-and-Accreditation-of-Programme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BD7B-9A58-4A86-A88F-CAFEDB96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McDermott</dc:creator>
  <cp:lastModifiedBy>Rachel Keegan</cp:lastModifiedBy>
  <cp:revision>13</cp:revision>
  <cp:lastPrinted>2022-04-20T08:38:00Z</cp:lastPrinted>
  <dcterms:created xsi:type="dcterms:W3CDTF">2022-07-27T09:48:00Z</dcterms:created>
  <dcterms:modified xsi:type="dcterms:W3CDTF">2022-09-26T11:33:00Z</dcterms:modified>
</cp:coreProperties>
</file>