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F9A0" w14:textId="77777777" w:rsidR="00401F54" w:rsidRPr="00401F54" w:rsidRDefault="00401F54" w:rsidP="00401F54">
      <w:pPr>
        <w:widowControl w:val="0"/>
        <w:autoSpaceDE w:val="0"/>
        <w:autoSpaceDN w:val="0"/>
        <w:spacing w:after="0" w:line="240" w:lineRule="auto"/>
        <w:ind w:left="808" w:hanging="708"/>
        <w:outlineLvl w:val="1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bookmarkStart w:id="0" w:name="_Toc143521279"/>
      <w:bookmarkStart w:id="1" w:name="_Toc145063215"/>
      <w:r w:rsidRPr="00401F54"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  <w:t>Template for review with Subject/Disciplinary External Examiners</w:t>
      </w:r>
      <w:bookmarkEnd w:id="0"/>
      <w:bookmarkEnd w:id="1"/>
    </w:p>
    <w:p w14:paraId="0F204C7D" w14:textId="77777777" w:rsidR="00401F54" w:rsidRPr="00401F54" w:rsidRDefault="00401F54" w:rsidP="00401F5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9"/>
        <w:gridCol w:w="4770"/>
      </w:tblGrid>
      <w:tr w:rsidR="00401F54" w:rsidRPr="00401F54" w14:paraId="2D6759F5" w14:textId="77777777" w:rsidTr="0079745B">
        <w:trPr>
          <w:trHeight w:val="268"/>
        </w:trPr>
        <w:tc>
          <w:tcPr>
            <w:tcW w:w="4249" w:type="dxa"/>
          </w:tcPr>
          <w:p w14:paraId="65231752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Subject/discipline:</w:t>
            </w:r>
          </w:p>
        </w:tc>
        <w:tc>
          <w:tcPr>
            <w:tcW w:w="4770" w:type="dxa"/>
          </w:tcPr>
          <w:p w14:paraId="0E42A2AC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401F54" w:rsidRPr="00401F54" w14:paraId="36651FB4" w14:textId="77777777" w:rsidTr="0079745B">
        <w:trPr>
          <w:trHeight w:val="268"/>
        </w:trPr>
        <w:tc>
          <w:tcPr>
            <w:tcW w:w="4249" w:type="dxa"/>
          </w:tcPr>
          <w:p w14:paraId="70F2CBB1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Date</w:t>
            </w:r>
          </w:p>
        </w:tc>
        <w:tc>
          <w:tcPr>
            <w:tcW w:w="4770" w:type="dxa"/>
          </w:tcPr>
          <w:p w14:paraId="2D7D2E47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401F54" w:rsidRPr="00401F54" w14:paraId="2FB877D4" w14:textId="77777777" w:rsidTr="0079745B">
        <w:trPr>
          <w:trHeight w:val="268"/>
        </w:trPr>
        <w:tc>
          <w:tcPr>
            <w:tcW w:w="4249" w:type="dxa"/>
          </w:tcPr>
          <w:p w14:paraId="607E01EC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proofErr w:type="spellStart"/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Programme</w:t>
            </w:r>
            <w:proofErr w:type="spellEnd"/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(s):</w:t>
            </w:r>
          </w:p>
        </w:tc>
        <w:tc>
          <w:tcPr>
            <w:tcW w:w="4770" w:type="dxa"/>
          </w:tcPr>
          <w:p w14:paraId="5D1CAA27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401F54" w:rsidRPr="00401F54" w14:paraId="3D4309FB" w14:textId="77777777" w:rsidTr="0079745B">
        <w:trPr>
          <w:trHeight w:val="268"/>
        </w:trPr>
        <w:tc>
          <w:tcPr>
            <w:tcW w:w="4249" w:type="dxa"/>
          </w:tcPr>
          <w:p w14:paraId="52D9DBCD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Subject representatives:</w:t>
            </w:r>
          </w:p>
        </w:tc>
        <w:tc>
          <w:tcPr>
            <w:tcW w:w="4770" w:type="dxa"/>
          </w:tcPr>
          <w:p w14:paraId="0AD234DF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401F54" w:rsidRPr="00401F54" w14:paraId="15444452" w14:textId="77777777" w:rsidTr="0079745B">
        <w:trPr>
          <w:trHeight w:val="537"/>
        </w:trPr>
        <w:tc>
          <w:tcPr>
            <w:tcW w:w="9019" w:type="dxa"/>
            <w:gridSpan w:val="2"/>
          </w:tcPr>
          <w:p w14:paraId="4FE2BA26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1. Consideration of module results vis-à-vis previous years’ module results for equivalent</w:t>
            </w:r>
          </w:p>
          <w:p w14:paraId="480C2716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9" w:lineRule="exact"/>
              <w:ind w:left="32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modules</w:t>
            </w:r>
          </w:p>
        </w:tc>
      </w:tr>
      <w:tr w:rsidR="00401F54" w:rsidRPr="00401F54" w14:paraId="146FE60D" w14:textId="77777777" w:rsidTr="0079745B">
        <w:trPr>
          <w:trHeight w:val="1087"/>
        </w:trPr>
        <w:tc>
          <w:tcPr>
            <w:tcW w:w="4249" w:type="dxa"/>
          </w:tcPr>
          <w:p w14:paraId="76FDC2A5" w14:textId="77777777" w:rsidR="00401F54" w:rsidRPr="00401F54" w:rsidRDefault="00401F54" w:rsidP="00401F54">
            <w:pPr>
              <w:widowControl w:val="0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40" w:lineRule="auto"/>
              <w:ind w:right="19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the pattern of results for the modules broadly in line with previous years’ patterns for the</w:t>
            </w:r>
            <w:r w:rsidRPr="00401F54">
              <w:rPr>
                <w:rFonts w:ascii="Calibri" w:eastAsia="Calibri" w:hAnsi="Calibri" w:cs="Calibri"/>
                <w:spacing w:val="-1"/>
                <w:kern w:val="0"/>
                <w:lang w:val="en-US"/>
                <w14:ligatures w14:val="none"/>
              </w:rPr>
              <w:t xml:space="preserve"> </w:t>
            </w: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same/equivalent modules?</w:t>
            </w:r>
          </w:p>
        </w:tc>
        <w:tc>
          <w:tcPr>
            <w:tcW w:w="4770" w:type="dxa"/>
          </w:tcPr>
          <w:p w14:paraId="00213160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401F54" w:rsidRPr="00401F54" w14:paraId="3A0B72E1" w14:textId="77777777" w:rsidTr="0079745B">
        <w:trPr>
          <w:trHeight w:val="280"/>
        </w:trPr>
        <w:tc>
          <w:tcPr>
            <w:tcW w:w="4249" w:type="dxa"/>
          </w:tcPr>
          <w:p w14:paraId="23D940B7" w14:textId="77777777" w:rsidR="00401F54" w:rsidRPr="00401F54" w:rsidRDefault="00401F54" w:rsidP="00401F54">
            <w:pPr>
              <w:widowControl w:val="0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60" w:lineRule="exact"/>
              <w:ind w:hanging="361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If NO, please comment on</w:t>
            </w:r>
            <w:r w:rsidRPr="00401F54">
              <w:rPr>
                <w:rFonts w:ascii="Calibri" w:eastAsia="Calibri" w:hAnsi="Calibri" w:cs="Calibri"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differences</w:t>
            </w:r>
          </w:p>
        </w:tc>
        <w:tc>
          <w:tcPr>
            <w:tcW w:w="4770" w:type="dxa"/>
          </w:tcPr>
          <w:p w14:paraId="609472F8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  <w:tr w:rsidR="00401F54" w:rsidRPr="00401F54" w14:paraId="776F9D4F" w14:textId="77777777" w:rsidTr="0079745B">
        <w:trPr>
          <w:trHeight w:val="268"/>
        </w:trPr>
        <w:tc>
          <w:tcPr>
            <w:tcW w:w="9019" w:type="dxa"/>
            <w:gridSpan w:val="2"/>
          </w:tcPr>
          <w:p w14:paraId="6442F2F5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107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 xml:space="preserve">2. Consideration of equivalence of modules across years of </w:t>
            </w:r>
            <w:proofErr w:type="spellStart"/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programme</w:t>
            </w:r>
            <w:proofErr w:type="spellEnd"/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(s)</w:t>
            </w:r>
          </w:p>
        </w:tc>
      </w:tr>
      <w:tr w:rsidR="00401F54" w:rsidRPr="00401F54" w14:paraId="495452B6" w14:textId="77777777" w:rsidTr="0079745B">
        <w:trPr>
          <w:trHeight w:val="1902"/>
        </w:trPr>
        <w:tc>
          <w:tcPr>
            <w:tcW w:w="4249" w:type="dxa"/>
          </w:tcPr>
          <w:p w14:paraId="0FF2C6A7" w14:textId="77777777" w:rsidR="00401F54" w:rsidRPr="00401F54" w:rsidRDefault="00401F54" w:rsidP="00401F54">
            <w:pPr>
              <w:widowControl w:val="0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after="0" w:line="240" w:lineRule="auto"/>
              <w:ind w:right="262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the pattern of results for these subject/disciplinary modules broadly in line with the overall patterns of results in other disciplinary modules for the same cohorts of</w:t>
            </w:r>
            <w:r w:rsidRPr="00401F54">
              <w:rPr>
                <w:rFonts w:ascii="Calibri" w:eastAsia="Calibri" w:hAnsi="Calibri" w:cs="Calibri"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students?</w:t>
            </w:r>
          </w:p>
          <w:p w14:paraId="6FBBBE52" w14:textId="77777777" w:rsidR="00401F54" w:rsidRPr="00401F54" w:rsidRDefault="00401F54" w:rsidP="00401F54">
            <w:pPr>
              <w:widowControl w:val="0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autoSpaceDE w:val="0"/>
              <w:autoSpaceDN w:val="0"/>
              <w:spacing w:before="5" w:after="0" w:line="268" w:lineRule="exact"/>
              <w:ind w:right="226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Is the pattern of results for these modules out of sync with</w:t>
            </w:r>
            <w:r w:rsidRPr="00401F54">
              <w:rPr>
                <w:rFonts w:ascii="Calibri" w:eastAsia="Calibri" w:hAnsi="Calibri" w:cs="Calibri"/>
                <w:spacing w:val="-14"/>
                <w:kern w:val="0"/>
                <w:lang w:val="en-US"/>
                <w14:ligatures w14:val="none"/>
              </w:rPr>
              <w:t xml:space="preserve"> </w:t>
            </w: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expectations?</w:t>
            </w:r>
          </w:p>
        </w:tc>
        <w:tc>
          <w:tcPr>
            <w:tcW w:w="4770" w:type="dxa"/>
          </w:tcPr>
          <w:p w14:paraId="10813ED6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  <w:t>Yes/No + commentary</w:t>
            </w:r>
          </w:p>
        </w:tc>
      </w:tr>
      <w:tr w:rsidR="00401F54" w:rsidRPr="00401F54" w14:paraId="088DC7F9" w14:textId="77777777" w:rsidTr="0079745B">
        <w:trPr>
          <w:trHeight w:val="1075"/>
        </w:trPr>
        <w:tc>
          <w:tcPr>
            <w:tcW w:w="4249" w:type="dxa"/>
          </w:tcPr>
          <w:p w14:paraId="42F5E815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ind w:left="327" w:right="446" w:hanging="220"/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</w:pPr>
            <w:r w:rsidRPr="00401F54">
              <w:rPr>
                <w:rFonts w:ascii="Calibri" w:eastAsia="Calibri" w:hAnsi="Calibri" w:cs="Calibri"/>
                <w:b/>
                <w:kern w:val="0"/>
                <w:lang w:val="en-US"/>
                <w14:ligatures w14:val="none"/>
              </w:rPr>
              <w:t>3. Are there any particularly unusual results – individual or module – that should be noted?</w:t>
            </w:r>
          </w:p>
        </w:tc>
        <w:tc>
          <w:tcPr>
            <w:tcW w:w="4770" w:type="dxa"/>
          </w:tcPr>
          <w:p w14:paraId="6ED550E8" w14:textId="77777777" w:rsidR="00401F54" w:rsidRPr="00401F54" w:rsidRDefault="00401F54" w:rsidP="00401F54">
            <w:pPr>
              <w:widowControl w:val="0"/>
              <w:autoSpaceDE w:val="0"/>
              <w:autoSpaceDN w:val="0"/>
              <w:spacing w:after="0" w:line="248" w:lineRule="exact"/>
              <w:rPr>
                <w:rFonts w:ascii="Calibri" w:eastAsia="Calibri" w:hAnsi="Calibri" w:cs="Calibri"/>
                <w:kern w:val="0"/>
                <w:lang w:val="en-US"/>
                <w14:ligatures w14:val="none"/>
              </w:rPr>
            </w:pPr>
          </w:p>
        </w:tc>
      </w:tr>
    </w:tbl>
    <w:p w14:paraId="1188F414" w14:textId="77777777" w:rsidR="00A0771B" w:rsidRDefault="00A0771B"/>
    <w:sectPr w:rsidR="00A07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2A2"/>
    <w:multiLevelType w:val="hybridMultilevel"/>
    <w:tmpl w:val="776AB3C0"/>
    <w:lvl w:ilvl="0" w:tplc="778CCA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B9687B38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99CE0F28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E104D58E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414455E4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74602BD8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7FAC703C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440A9020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8D3E050A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1" w15:restartNumberingAfterBreak="0">
    <w:nsid w:val="500C209C"/>
    <w:multiLevelType w:val="hybridMultilevel"/>
    <w:tmpl w:val="5F2EFF56"/>
    <w:lvl w:ilvl="0" w:tplc="431E27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F8D80FE6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4F44674C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44805E0C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8C1A276A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8BDABB8A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0F324CD4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E41EE2C4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0A1C315C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abstractNum w:abstractNumId="2" w15:restartNumberingAfterBreak="0">
    <w:nsid w:val="50E94597"/>
    <w:multiLevelType w:val="hybridMultilevel"/>
    <w:tmpl w:val="C6A641D4"/>
    <w:lvl w:ilvl="0" w:tplc="BE02F1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IE" w:eastAsia="en-IE" w:bidi="en-IE"/>
      </w:rPr>
    </w:lvl>
    <w:lvl w:ilvl="1" w:tplc="DC98571A">
      <w:numFmt w:val="bullet"/>
      <w:lvlText w:val="•"/>
      <w:lvlJc w:val="left"/>
      <w:pPr>
        <w:ind w:left="837" w:hanging="360"/>
      </w:pPr>
      <w:rPr>
        <w:rFonts w:hint="default"/>
        <w:lang w:val="en-IE" w:eastAsia="en-IE" w:bidi="en-IE"/>
      </w:rPr>
    </w:lvl>
    <w:lvl w:ilvl="2" w:tplc="E2349D02">
      <w:numFmt w:val="bullet"/>
      <w:lvlText w:val="•"/>
      <w:lvlJc w:val="left"/>
      <w:pPr>
        <w:ind w:left="1215" w:hanging="360"/>
      </w:pPr>
      <w:rPr>
        <w:rFonts w:hint="default"/>
        <w:lang w:val="en-IE" w:eastAsia="en-IE" w:bidi="en-IE"/>
      </w:rPr>
    </w:lvl>
    <w:lvl w:ilvl="3" w:tplc="DE6207BA">
      <w:numFmt w:val="bullet"/>
      <w:lvlText w:val="•"/>
      <w:lvlJc w:val="left"/>
      <w:pPr>
        <w:ind w:left="1593" w:hanging="360"/>
      </w:pPr>
      <w:rPr>
        <w:rFonts w:hint="default"/>
        <w:lang w:val="en-IE" w:eastAsia="en-IE" w:bidi="en-IE"/>
      </w:rPr>
    </w:lvl>
    <w:lvl w:ilvl="4" w:tplc="B256431A">
      <w:numFmt w:val="bullet"/>
      <w:lvlText w:val="•"/>
      <w:lvlJc w:val="left"/>
      <w:pPr>
        <w:ind w:left="1971" w:hanging="360"/>
      </w:pPr>
      <w:rPr>
        <w:rFonts w:hint="default"/>
        <w:lang w:val="en-IE" w:eastAsia="en-IE" w:bidi="en-IE"/>
      </w:rPr>
    </w:lvl>
    <w:lvl w:ilvl="5" w:tplc="AD1C9ECA">
      <w:numFmt w:val="bullet"/>
      <w:lvlText w:val="•"/>
      <w:lvlJc w:val="left"/>
      <w:pPr>
        <w:ind w:left="2349" w:hanging="360"/>
      </w:pPr>
      <w:rPr>
        <w:rFonts w:hint="default"/>
        <w:lang w:val="en-IE" w:eastAsia="en-IE" w:bidi="en-IE"/>
      </w:rPr>
    </w:lvl>
    <w:lvl w:ilvl="6" w:tplc="170EB34C">
      <w:numFmt w:val="bullet"/>
      <w:lvlText w:val="•"/>
      <w:lvlJc w:val="left"/>
      <w:pPr>
        <w:ind w:left="2727" w:hanging="360"/>
      </w:pPr>
      <w:rPr>
        <w:rFonts w:hint="default"/>
        <w:lang w:val="en-IE" w:eastAsia="en-IE" w:bidi="en-IE"/>
      </w:rPr>
    </w:lvl>
    <w:lvl w:ilvl="7" w:tplc="01382220">
      <w:numFmt w:val="bullet"/>
      <w:lvlText w:val="•"/>
      <w:lvlJc w:val="left"/>
      <w:pPr>
        <w:ind w:left="3105" w:hanging="360"/>
      </w:pPr>
      <w:rPr>
        <w:rFonts w:hint="default"/>
        <w:lang w:val="en-IE" w:eastAsia="en-IE" w:bidi="en-IE"/>
      </w:rPr>
    </w:lvl>
    <w:lvl w:ilvl="8" w:tplc="69BCB260">
      <w:numFmt w:val="bullet"/>
      <w:lvlText w:val="•"/>
      <w:lvlJc w:val="left"/>
      <w:pPr>
        <w:ind w:left="3483" w:hanging="360"/>
      </w:pPr>
      <w:rPr>
        <w:rFonts w:hint="default"/>
        <w:lang w:val="en-IE" w:eastAsia="en-IE" w:bidi="en-IE"/>
      </w:rPr>
    </w:lvl>
  </w:abstractNum>
  <w:num w:numId="1" w16cid:durableId="832525546">
    <w:abstractNumId w:val="1"/>
  </w:num>
  <w:num w:numId="2" w16cid:durableId="1459493094">
    <w:abstractNumId w:val="0"/>
  </w:num>
  <w:num w:numId="3" w16cid:durableId="139781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54"/>
    <w:rsid w:val="00401F54"/>
    <w:rsid w:val="00A0771B"/>
    <w:rsid w:val="00D47945"/>
    <w:rsid w:val="00E0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C4D1"/>
  <w15:chartTrackingRefBased/>
  <w15:docId w15:val="{809FCEC2-C612-43B9-B9EB-CF5C6A0F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Dublin City 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Howell</dc:creator>
  <cp:keywords/>
  <dc:description/>
  <cp:lastModifiedBy>Megan Howell</cp:lastModifiedBy>
  <cp:revision>1</cp:revision>
  <dcterms:created xsi:type="dcterms:W3CDTF">2023-10-05T08:52:00Z</dcterms:created>
  <dcterms:modified xsi:type="dcterms:W3CDTF">2023-10-05T08:53:00Z</dcterms:modified>
</cp:coreProperties>
</file>