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E2E" w:rsidRDefault="006F746B" w:rsidP="00D72F01">
      <w:pPr>
        <w:spacing w:after="0"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The PAWS Project - Promoting </w:t>
      </w:r>
      <w:proofErr w:type="gramStart"/>
      <w:r>
        <w:rPr>
          <w:rFonts w:ascii="Times New Roman" w:eastAsia="Times New Roman" w:hAnsi="Times New Roman" w:cs="Times New Roman"/>
          <w:b/>
        </w:rPr>
        <w:t>And</w:t>
      </w:r>
      <w:proofErr w:type="gramEnd"/>
      <w:r>
        <w:rPr>
          <w:rFonts w:ascii="Times New Roman" w:eastAsia="Times New Roman" w:hAnsi="Times New Roman" w:cs="Times New Roman"/>
          <w:b/>
        </w:rPr>
        <w:t xml:space="preserve"> Supporting the Wellbeing of Students with </w:t>
      </w:r>
      <w:r w:rsidR="00F332CA">
        <w:rPr>
          <w:rFonts w:ascii="Times New Roman" w:eastAsia="Times New Roman" w:hAnsi="Times New Roman" w:cs="Times New Roman"/>
          <w:b/>
        </w:rPr>
        <w:t>Assistance</w:t>
      </w:r>
      <w:r>
        <w:rPr>
          <w:rFonts w:ascii="Times New Roman" w:eastAsia="Times New Roman" w:hAnsi="Times New Roman" w:cs="Times New Roman"/>
          <w:b/>
        </w:rPr>
        <w:t xml:space="preserve"> Dogs</w:t>
      </w:r>
    </w:p>
    <w:p w:rsidR="00983E2E" w:rsidRDefault="00983E2E" w:rsidP="00D72F01">
      <w:pPr>
        <w:spacing w:after="0" w:line="276" w:lineRule="auto"/>
        <w:jc w:val="both"/>
        <w:rPr>
          <w:rFonts w:ascii="Times New Roman" w:eastAsia="Times New Roman" w:hAnsi="Times New Roman" w:cs="Times New Roman"/>
          <w:b/>
        </w:rPr>
      </w:pPr>
    </w:p>
    <w:p w:rsidR="00983E2E" w:rsidRDefault="006F746B" w:rsidP="00D72F01">
      <w:pPr>
        <w:spacing w:after="0" w:line="276" w:lineRule="auto"/>
        <w:jc w:val="center"/>
        <w:rPr>
          <w:rFonts w:ascii="Times New Roman" w:eastAsia="Times New Roman" w:hAnsi="Times New Roman" w:cs="Times New Roman"/>
          <w:vertAlign w:val="superscript"/>
        </w:rPr>
      </w:pPr>
      <w:r>
        <w:rPr>
          <w:rFonts w:ascii="Times New Roman" w:eastAsia="Times New Roman" w:hAnsi="Times New Roman" w:cs="Times New Roman"/>
        </w:rPr>
        <w:t>Dr. Anna Donnla O’Hagan</w:t>
      </w:r>
      <w:r w:rsidR="00D72F01">
        <w:rPr>
          <w:rFonts w:ascii="Times New Roman" w:eastAsia="Times New Roman" w:hAnsi="Times New Roman" w:cs="Times New Roman"/>
        </w:rPr>
        <w:t>;</w:t>
      </w:r>
      <w:r>
        <w:rPr>
          <w:rFonts w:ascii="Times New Roman" w:eastAsia="Times New Roman" w:hAnsi="Times New Roman" w:cs="Times New Roman"/>
        </w:rPr>
        <w:t xml:space="preserve"> </w:t>
      </w:r>
      <w:r w:rsidR="002C1FD0">
        <w:rPr>
          <w:rFonts w:ascii="Times New Roman" w:eastAsia="Times New Roman" w:hAnsi="Times New Roman" w:cs="Times New Roman"/>
        </w:rPr>
        <w:t>Dr. Hannah Goss</w:t>
      </w:r>
      <w:r w:rsidR="00D72F01">
        <w:rPr>
          <w:rFonts w:ascii="Times New Roman" w:eastAsia="Times New Roman" w:hAnsi="Times New Roman" w:cs="Times New Roman"/>
          <w:vertAlign w:val="superscript"/>
        </w:rPr>
        <w:t xml:space="preserve">; </w:t>
      </w:r>
      <w:r w:rsidR="002C1FD0">
        <w:rPr>
          <w:rFonts w:ascii="Times New Roman" w:eastAsia="Times New Roman" w:hAnsi="Times New Roman" w:cs="Times New Roman"/>
        </w:rPr>
        <w:t xml:space="preserve">Dr. </w:t>
      </w:r>
      <w:r>
        <w:rPr>
          <w:rFonts w:ascii="Times New Roman" w:eastAsia="Times New Roman" w:hAnsi="Times New Roman" w:cs="Times New Roman"/>
        </w:rPr>
        <w:t xml:space="preserve">Nathan </w:t>
      </w:r>
      <w:proofErr w:type="spellStart"/>
      <w:r>
        <w:rPr>
          <w:rFonts w:ascii="Times New Roman" w:eastAsia="Times New Roman" w:hAnsi="Times New Roman" w:cs="Times New Roman"/>
        </w:rPr>
        <w:t>Gavigan</w:t>
      </w:r>
      <w:proofErr w:type="spellEnd"/>
    </w:p>
    <w:p w:rsidR="00983E2E" w:rsidRDefault="00983E2E" w:rsidP="00D72F01">
      <w:pPr>
        <w:spacing w:after="0" w:line="276" w:lineRule="auto"/>
        <w:jc w:val="center"/>
        <w:rPr>
          <w:rFonts w:ascii="Times New Roman" w:eastAsia="Times New Roman" w:hAnsi="Times New Roman" w:cs="Times New Roman"/>
          <w:b/>
        </w:rPr>
      </w:pPr>
    </w:p>
    <w:p w:rsidR="00983E2E" w:rsidRDefault="006F746B" w:rsidP="00D72F01">
      <w:pPr>
        <w:spacing w:after="0" w:line="276" w:lineRule="auto"/>
        <w:jc w:val="center"/>
        <w:rPr>
          <w:rFonts w:ascii="Times New Roman" w:eastAsia="Times New Roman" w:hAnsi="Times New Roman" w:cs="Times New Roman"/>
        </w:rPr>
      </w:pPr>
      <w:r>
        <w:rPr>
          <w:rFonts w:ascii="Times New Roman" w:eastAsia="Times New Roman" w:hAnsi="Times New Roman" w:cs="Times New Roman"/>
        </w:rPr>
        <w:t>School of Health &amp; Human Performance, Dublin City University, Glasnevin, Dublin 9, Ireland</w:t>
      </w:r>
    </w:p>
    <w:p w:rsidR="00B63A3C" w:rsidRDefault="00B63A3C" w:rsidP="00D72F01">
      <w:pPr>
        <w:spacing w:after="0" w:line="276" w:lineRule="auto"/>
        <w:jc w:val="both"/>
        <w:rPr>
          <w:rFonts w:ascii="Times New Roman" w:eastAsia="Times New Roman" w:hAnsi="Times New Roman" w:cs="Times New Roman"/>
        </w:rPr>
      </w:pPr>
    </w:p>
    <w:p w:rsidR="00D72F01" w:rsidRDefault="00D72F01" w:rsidP="00D72F01">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Overview of Project</w:t>
      </w:r>
    </w:p>
    <w:p w:rsidR="00983E2E" w:rsidRDefault="00983E2E" w:rsidP="00D72F01">
      <w:pPr>
        <w:spacing w:after="0" w:line="276" w:lineRule="auto"/>
        <w:jc w:val="both"/>
        <w:rPr>
          <w:rFonts w:ascii="Times New Roman" w:eastAsia="Times New Roman" w:hAnsi="Times New Roman" w:cs="Times New Roman"/>
        </w:rPr>
      </w:pPr>
    </w:p>
    <w:p w:rsidR="00983E2E" w:rsidRPr="00D72F01" w:rsidRDefault="006F746B" w:rsidP="00D72F01">
      <w:pPr>
        <w:pBdr>
          <w:top w:val="nil"/>
          <w:left w:val="nil"/>
          <w:bottom w:val="nil"/>
          <w:right w:val="nil"/>
          <w:between w:val="nil"/>
        </w:pBdr>
        <w:spacing w:after="0" w:line="276"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There is a growing concern for student mental health nationally and internationally, with young adults identified as a high-risk group for mental health difficulties (</w:t>
      </w:r>
      <w:proofErr w:type="spellStart"/>
      <w:r>
        <w:rPr>
          <w:rFonts w:ascii="Times New Roman" w:eastAsia="Times New Roman" w:hAnsi="Times New Roman" w:cs="Times New Roman"/>
          <w:color w:val="000000"/>
        </w:rPr>
        <w:t>Surdey</w:t>
      </w:r>
      <w:proofErr w:type="spellEnd"/>
      <w:r>
        <w:rPr>
          <w:rFonts w:ascii="Times New Roman" w:eastAsia="Times New Roman" w:hAnsi="Times New Roman" w:cs="Times New Roman"/>
          <w:color w:val="000000"/>
        </w:rPr>
        <w:t xml:space="preserve"> et al., 2022). Mental health and anxiety significantly affect university students compared to the general pop</w:t>
      </w:r>
      <w:r w:rsidR="00D72F01">
        <w:rPr>
          <w:rFonts w:ascii="Times New Roman" w:eastAsia="Times New Roman" w:hAnsi="Times New Roman" w:cs="Times New Roman"/>
          <w:color w:val="000000"/>
        </w:rPr>
        <w:t>ulation (</w:t>
      </w:r>
      <w:proofErr w:type="spellStart"/>
      <w:r w:rsidR="00D72F01">
        <w:rPr>
          <w:rFonts w:ascii="Times New Roman" w:eastAsia="Times New Roman" w:hAnsi="Times New Roman" w:cs="Times New Roman"/>
          <w:color w:val="000000"/>
        </w:rPr>
        <w:t>Johinke</w:t>
      </w:r>
      <w:proofErr w:type="spellEnd"/>
      <w:r w:rsidR="00D72F01">
        <w:rPr>
          <w:rFonts w:ascii="Times New Roman" w:eastAsia="Times New Roman" w:hAnsi="Times New Roman" w:cs="Times New Roman"/>
          <w:color w:val="000000"/>
        </w:rPr>
        <w:t xml:space="preserve"> et al., 2018). </w:t>
      </w:r>
      <w:r>
        <w:rPr>
          <w:rFonts w:ascii="Times New Roman" w:eastAsia="Times New Roman" w:hAnsi="Times New Roman" w:cs="Times New Roman"/>
          <w:color w:val="000000"/>
          <w:highlight w:val="white"/>
        </w:rPr>
        <w:t xml:space="preserve">Academic performance, pressure to succeed, post-graduation plans, finances, sleep and social issues </w:t>
      </w:r>
      <w:proofErr w:type="gramStart"/>
      <w:r>
        <w:rPr>
          <w:rFonts w:ascii="Times New Roman" w:eastAsia="Times New Roman" w:hAnsi="Times New Roman" w:cs="Times New Roman"/>
          <w:color w:val="000000"/>
          <w:highlight w:val="white"/>
        </w:rPr>
        <w:t>have all been cited</w:t>
      </w:r>
      <w:proofErr w:type="gramEnd"/>
      <w:r>
        <w:rPr>
          <w:rFonts w:ascii="Times New Roman" w:eastAsia="Times New Roman" w:hAnsi="Times New Roman" w:cs="Times New Roman"/>
          <w:color w:val="000000"/>
          <w:highlight w:val="white"/>
        </w:rPr>
        <w:t xml:space="preserve"> as sources of concern for </w:t>
      </w:r>
      <w:r w:rsidR="00253F79">
        <w:rPr>
          <w:rFonts w:ascii="Times New Roman" w:eastAsia="Times New Roman" w:hAnsi="Times New Roman" w:cs="Times New Roman"/>
          <w:color w:val="000000"/>
          <w:highlight w:val="white"/>
        </w:rPr>
        <w:t>students</w:t>
      </w:r>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Beiter</w:t>
      </w:r>
      <w:proofErr w:type="spellEnd"/>
      <w:r>
        <w:rPr>
          <w:rFonts w:ascii="Times New Roman" w:eastAsia="Times New Roman" w:hAnsi="Times New Roman" w:cs="Times New Roman"/>
          <w:color w:val="000000"/>
          <w:highlight w:val="white"/>
        </w:rPr>
        <w:t xml:space="preserve"> et al., 2015).</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white"/>
        </w:rPr>
        <w:t xml:space="preserve">In particular, exams </w:t>
      </w:r>
      <w:proofErr w:type="gramStart"/>
      <w:r>
        <w:rPr>
          <w:rFonts w:ascii="Times New Roman" w:eastAsia="Times New Roman" w:hAnsi="Times New Roman" w:cs="Times New Roman"/>
          <w:color w:val="000000"/>
          <w:highlight w:val="white"/>
        </w:rPr>
        <w:t>are considered</w:t>
      </w:r>
      <w:proofErr w:type="gramEnd"/>
      <w:r>
        <w:rPr>
          <w:rFonts w:ascii="Times New Roman" w:eastAsia="Times New Roman" w:hAnsi="Times New Roman" w:cs="Times New Roman"/>
          <w:color w:val="000000"/>
          <w:highlight w:val="white"/>
        </w:rPr>
        <w:t xml:space="preserve"> periods of extreme stress for college </w:t>
      </w:r>
      <w:r w:rsidR="009633BC">
        <w:rPr>
          <w:rFonts w:ascii="Times New Roman" w:eastAsia="Times New Roman" w:hAnsi="Times New Roman" w:cs="Times New Roman"/>
          <w:color w:val="000000"/>
          <w:highlight w:val="white"/>
        </w:rPr>
        <w:t>students, which</w:t>
      </w:r>
      <w:r>
        <w:rPr>
          <w:rFonts w:ascii="Times New Roman" w:eastAsia="Times New Roman" w:hAnsi="Times New Roman" w:cs="Times New Roman"/>
          <w:color w:val="000000"/>
          <w:highlight w:val="white"/>
        </w:rPr>
        <w:t xml:space="preserve"> can lead to poor academic performance, increased tension, and increased physiological stress (Barker et al., 2017). As a substantial proportion of students do not seek formal help (Murphy, 201</w:t>
      </w:r>
      <w:r>
        <w:rPr>
          <w:rFonts w:ascii="Times New Roman" w:eastAsia="Times New Roman" w:hAnsi="Times New Roman" w:cs="Times New Roman"/>
          <w:highlight w:val="white"/>
        </w:rPr>
        <w:t>7</w:t>
      </w:r>
      <w:r>
        <w:rPr>
          <w:rFonts w:ascii="Times New Roman" w:eastAsia="Times New Roman" w:hAnsi="Times New Roman" w:cs="Times New Roman"/>
          <w:color w:val="000000"/>
          <w:highlight w:val="white"/>
        </w:rPr>
        <w:t>), there is a need to move beyond traditional forms of support. One example of a popular, relatively stigma free, low-cost engaging mental health intervention are Animal Assisted Interventions (AAI) (</w:t>
      </w:r>
      <w:proofErr w:type="spellStart"/>
      <w:r>
        <w:rPr>
          <w:rFonts w:ascii="Times New Roman" w:eastAsia="Times New Roman" w:hAnsi="Times New Roman" w:cs="Times New Roman"/>
          <w:color w:val="000000"/>
          <w:highlight w:val="white"/>
        </w:rPr>
        <w:t>Johinke</w:t>
      </w:r>
      <w:proofErr w:type="spellEnd"/>
      <w:r>
        <w:rPr>
          <w:rFonts w:ascii="Times New Roman" w:eastAsia="Times New Roman" w:hAnsi="Times New Roman" w:cs="Times New Roman"/>
          <w:color w:val="000000"/>
          <w:highlight w:val="white"/>
        </w:rPr>
        <w:t xml:space="preserve"> et al., 2018). In third level institutions such as colleges and universities, there is growing evidence for the use of AAA (Woods et al., 2018; </w:t>
      </w:r>
      <w:proofErr w:type="spellStart"/>
      <w:r>
        <w:rPr>
          <w:rFonts w:ascii="Times New Roman" w:eastAsia="Times New Roman" w:hAnsi="Times New Roman" w:cs="Times New Roman"/>
          <w:color w:val="000000"/>
          <w:highlight w:val="white"/>
        </w:rPr>
        <w:t>Johinke</w:t>
      </w:r>
      <w:proofErr w:type="spellEnd"/>
      <w:r>
        <w:rPr>
          <w:rFonts w:ascii="Times New Roman" w:eastAsia="Times New Roman" w:hAnsi="Times New Roman" w:cs="Times New Roman"/>
          <w:color w:val="000000"/>
          <w:highlight w:val="white"/>
        </w:rPr>
        <w:t xml:space="preserve"> et al., 2018; </w:t>
      </w:r>
      <w:proofErr w:type="spellStart"/>
      <w:r>
        <w:rPr>
          <w:rFonts w:ascii="Times New Roman" w:eastAsia="Times New Roman" w:hAnsi="Times New Roman" w:cs="Times New Roman"/>
          <w:color w:val="000000"/>
          <w:highlight w:val="white"/>
        </w:rPr>
        <w:t>Binfet</w:t>
      </w:r>
      <w:proofErr w:type="spellEnd"/>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highlight w:val="white"/>
        </w:rPr>
        <w:t>et al.</w:t>
      </w:r>
      <w:r>
        <w:rPr>
          <w:rFonts w:ascii="Times New Roman" w:eastAsia="Times New Roman" w:hAnsi="Times New Roman" w:cs="Times New Roman"/>
          <w:color w:val="000000"/>
          <w:highlight w:val="white"/>
        </w:rPr>
        <w:t>, 201</w:t>
      </w:r>
      <w:r>
        <w:rPr>
          <w:rFonts w:ascii="Times New Roman" w:eastAsia="Times New Roman" w:hAnsi="Times New Roman" w:cs="Times New Roman"/>
          <w:highlight w:val="white"/>
        </w:rPr>
        <w:t>8</w:t>
      </w:r>
      <w:r>
        <w:rPr>
          <w:rFonts w:ascii="Times New Roman" w:eastAsia="Times New Roman" w:hAnsi="Times New Roman" w:cs="Times New Roman"/>
          <w:color w:val="000000"/>
          <w:highlight w:val="white"/>
        </w:rPr>
        <w:t xml:space="preserve">; </w:t>
      </w:r>
      <w:proofErr w:type="spellStart"/>
      <w:r>
        <w:rPr>
          <w:rFonts w:ascii="Times New Roman" w:eastAsia="Times New Roman" w:hAnsi="Times New Roman" w:cs="Times New Roman"/>
          <w:color w:val="000000"/>
          <w:highlight w:val="white"/>
        </w:rPr>
        <w:t>Daltry</w:t>
      </w:r>
      <w:proofErr w:type="spellEnd"/>
      <w:r>
        <w:rPr>
          <w:rFonts w:ascii="Times New Roman" w:eastAsia="Times New Roman" w:hAnsi="Times New Roman" w:cs="Times New Roman"/>
          <w:color w:val="000000"/>
          <w:highlight w:val="white"/>
        </w:rPr>
        <w:t xml:space="preserve"> &amp; </w:t>
      </w:r>
      <w:proofErr w:type="spellStart"/>
      <w:r>
        <w:rPr>
          <w:rFonts w:ascii="Times New Roman" w:eastAsia="Times New Roman" w:hAnsi="Times New Roman" w:cs="Times New Roman"/>
          <w:color w:val="000000"/>
          <w:highlight w:val="white"/>
        </w:rPr>
        <w:t>Mehr</w:t>
      </w:r>
      <w:proofErr w:type="spellEnd"/>
      <w:r>
        <w:rPr>
          <w:rFonts w:ascii="Times New Roman" w:eastAsia="Times New Roman" w:hAnsi="Times New Roman" w:cs="Times New Roman"/>
          <w:color w:val="000000"/>
          <w:highlight w:val="white"/>
        </w:rPr>
        <w:t>, 2015</w:t>
      </w:r>
      <w:bookmarkStart w:id="0" w:name="_GoBack"/>
      <w:bookmarkEnd w:id="0"/>
      <w:r>
        <w:rPr>
          <w:rFonts w:ascii="Times New Roman" w:eastAsia="Times New Roman" w:hAnsi="Times New Roman" w:cs="Times New Roman"/>
          <w:color w:val="000000"/>
          <w:highlight w:val="white"/>
        </w:rPr>
        <w:t xml:space="preserve">). In particular, research has indicated that the provision of AAA during exam periods </w:t>
      </w:r>
      <w:r w:rsidR="00D72F01">
        <w:rPr>
          <w:rFonts w:ascii="Times New Roman" w:eastAsia="Times New Roman" w:hAnsi="Times New Roman" w:cs="Times New Roman"/>
          <w:color w:val="000000"/>
          <w:highlight w:val="white"/>
        </w:rPr>
        <w:t>can</w:t>
      </w:r>
      <w:r>
        <w:rPr>
          <w:rFonts w:ascii="Times New Roman" w:eastAsia="Times New Roman" w:hAnsi="Times New Roman" w:cs="Times New Roman"/>
          <w:color w:val="000000"/>
          <w:highlight w:val="white"/>
        </w:rPr>
        <w:t xml:space="preserve"> significantly reduced stress levels, depression, feelings of isolation and ha</w:t>
      </w:r>
      <w:r w:rsidR="00D72F01">
        <w:rPr>
          <w:rFonts w:ascii="Times New Roman" w:eastAsia="Times New Roman" w:hAnsi="Times New Roman" w:cs="Times New Roman"/>
          <w:color w:val="000000"/>
          <w:highlight w:val="white"/>
        </w:rPr>
        <w:t>s</w:t>
      </w:r>
      <w:r>
        <w:rPr>
          <w:rFonts w:ascii="Times New Roman" w:eastAsia="Times New Roman" w:hAnsi="Times New Roman" w:cs="Times New Roman"/>
          <w:color w:val="000000"/>
          <w:highlight w:val="white"/>
        </w:rPr>
        <w:t xml:space="preserve"> physiological benefits for college level students (Barker et al., 2016). </w:t>
      </w:r>
      <w:r w:rsidR="00D72F01" w:rsidRPr="00D72F01">
        <w:rPr>
          <w:rFonts w:ascii="Times New Roman" w:eastAsia="Times New Roman" w:hAnsi="Times New Roman" w:cs="Times New Roman"/>
          <w:b/>
          <w:color w:val="000000"/>
          <w:highlight w:val="white"/>
        </w:rPr>
        <w:t>Therefore, t</w:t>
      </w:r>
      <w:r w:rsidRPr="00D72F01">
        <w:rPr>
          <w:rFonts w:ascii="Times New Roman" w:eastAsia="Times New Roman" w:hAnsi="Times New Roman" w:cs="Times New Roman"/>
          <w:b/>
          <w:color w:val="000000"/>
          <w:highlight w:val="white"/>
        </w:rPr>
        <w:t xml:space="preserve">he current project aimed to facilitate short, </w:t>
      </w:r>
      <w:r w:rsidRPr="00D72F01">
        <w:rPr>
          <w:rFonts w:ascii="Times New Roman" w:eastAsia="Times New Roman" w:hAnsi="Times New Roman" w:cs="Times New Roman"/>
          <w:b/>
          <w:highlight w:val="white"/>
        </w:rPr>
        <w:t xml:space="preserve">unstructured, </w:t>
      </w:r>
      <w:r w:rsidR="00D72F01" w:rsidRPr="00D72F01">
        <w:rPr>
          <w:rFonts w:ascii="Times New Roman" w:eastAsia="Times New Roman" w:hAnsi="Times New Roman" w:cs="Times New Roman"/>
          <w:b/>
          <w:color w:val="000000"/>
          <w:highlight w:val="white"/>
        </w:rPr>
        <w:t>on-</w:t>
      </w:r>
      <w:r w:rsidRPr="00D72F01">
        <w:rPr>
          <w:rFonts w:ascii="Times New Roman" w:eastAsia="Times New Roman" w:hAnsi="Times New Roman" w:cs="Times New Roman"/>
          <w:b/>
          <w:color w:val="000000"/>
          <w:highlight w:val="white"/>
        </w:rPr>
        <w:t xml:space="preserve">campus AAA, and </w:t>
      </w:r>
      <w:r w:rsidRPr="00D72F01">
        <w:rPr>
          <w:rFonts w:ascii="Times New Roman" w:eastAsia="Times New Roman" w:hAnsi="Times New Roman" w:cs="Times New Roman"/>
          <w:b/>
          <w:highlight w:val="white"/>
        </w:rPr>
        <w:t xml:space="preserve">explore </w:t>
      </w:r>
      <w:r w:rsidRPr="00D72F01">
        <w:rPr>
          <w:rFonts w:ascii="Times New Roman" w:eastAsia="Times New Roman" w:hAnsi="Times New Roman" w:cs="Times New Roman"/>
          <w:b/>
          <w:color w:val="000000"/>
          <w:highlight w:val="white"/>
        </w:rPr>
        <w:t>the impact on</w:t>
      </w:r>
      <w:r w:rsidRPr="00D72F01">
        <w:rPr>
          <w:rFonts w:ascii="Times New Roman" w:eastAsia="Times New Roman" w:hAnsi="Times New Roman" w:cs="Times New Roman"/>
          <w:b/>
          <w:highlight w:val="white"/>
        </w:rPr>
        <w:t xml:space="preserve"> </w:t>
      </w:r>
      <w:r w:rsidR="00D72F01" w:rsidRPr="00D72F01">
        <w:rPr>
          <w:rFonts w:ascii="Times New Roman" w:eastAsia="Times New Roman" w:hAnsi="Times New Roman" w:cs="Times New Roman"/>
          <w:b/>
          <w:highlight w:val="white"/>
        </w:rPr>
        <w:t>students’</w:t>
      </w:r>
      <w:r w:rsidRPr="00D72F01">
        <w:rPr>
          <w:rFonts w:ascii="Times New Roman" w:eastAsia="Times New Roman" w:hAnsi="Times New Roman" w:cs="Times New Roman"/>
          <w:b/>
          <w:highlight w:val="white"/>
        </w:rPr>
        <w:t xml:space="preserve"> wellbeing, specifically, on anxiety, stress and mood</w:t>
      </w:r>
      <w:r>
        <w:rPr>
          <w:rFonts w:ascii="Times New Roman" w:eastAsia="Times New Roman" w:hAnsi="Times New Roman" w:cs="Times New Roman"/>
          <w:highlight w:val="white"/>
        </w:rPr>
        <w:t xml:space="preserve">. </w:t>
      </w:r>
    </w:p>
    <w:p w:rsidR="00CB21BC" w:rsidRDefault="00CB21BC" w:rsidP="00D72F01">
      <w:pPr>
        <w:pBdr>
          <w:top w:val="nil"/>
          <w:left w:val="nil"/>
          <w:bottom w:val="nil"/>
          <w:right w:val="nil"/>
          <w:between w:val="nil"/>
        </w:pBdr>
        <w:spacing w:after="0" w:line="276" w:lineRule="auto"/>
        <w:jc w:val="both"/>
        <w:rPr>
          <w:rFonts w:ascii="Times New Roman" w:eastAsia="Times New Roman" w:hAnsi="Times New Roman" w:cs="Times New Roman"/>
        </w:rPr>
      </w:pPr>
    </w:p>
    <w:p w:rsidR="00CB21BC" w:rsidRDefault="00CB21BC" w:rsidP="00D72F01">
      <w:pPr>
        <w:pBdr>
          <w:top w:val="nil"/>
          <w:left w:val="nil"/>
          <w:bottom w:val="nil"/>
          <w:right w:val="nil"/>
          <w:between w:val="nil"/>
        </w:pBdr>
        <w:spacing w:after="0" w:line="276" w:lineRule="auto"/>
        <w:jc w:val="both"/>
        <w:rPr>
          <w:rFonts w:ascii="Times New Roman" w:eastAsia="Times New Roman" w:hAnsi="Times New Roman" w:cs="Times New Roman"/>
        </w:rPr>
      </w:pPr>
      <w:r>
        <w:rPr>
          <w:rFonts w:ascii="Times New Roman" w:eastAsia="Times New Roman" w:hAnsi="Times New Roman" w:cs="Times New Roman"/>
        </w:rPr>
        <w:t>Two events were run on both the St. Patricks and Glasnevin campus on 29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and </w:t>
      </w:r>
      <w:proofErr w:type="gramStart"/>
      <w:r>
        <w:rPr>
          <w:rFonts w:ascii="Times New Roman" w:eastAsia="Times New Roman" w:hAnsi="Times New Roman" w:cs="Times New Roman"/>
        </w:rPr>
        <w:t>31</w:t>
      </w:r>
      <w:r>
        <w:rPr>
          <w:rFonts w:ascii="Times New Roman" w:eastAsia="Times New Roman" w:hAnsi="Times New Roman" w:cs="Times New Roman"/>
          <w:vertAlign w:val="superscript"/>
        </w:rPr>
        <w:t>st</w:t>
      </w:r>
      <w:proofErr w:type="gramEnd"/>
      <w:r>
        <w:rPr>
          <w:rFonts w:ascii="Times New Roman" w:eastAsia="Times New Roman" w:hAnsi="Times New Roman" w:cs="Times New Roman"/>
        </w:rPr>
        <w:t xml:space="preserve"> March 2022, respectively. These events permitted students and staff the opportunity to interact with visiting therapy and assistance dogs from the Irish Guide Dog Society for the Blind during the final week of the semester (i.e., 1-week prior to exam week). Approximately 250 staff and students got the opportunity to spend time with the assistance dogs either with their friends group or on their own depending on their preference.</w:t>
      </w:r>
      <w:r w:rsidR="00B63A3C">
        <w:rPr>
          <w:rFonts w:ascii="Times New Roman" w:eastAsia="Times New Roman" w:hAnsi="Times New Roman" w:cs="Times New Roman"/>
        </w:rPr>
        <w:t xml:space="preserve"> Data pertaining to staff and students anxiety levels, perceived stress, and mood was also collected prior to and following time spent with the assistance animals which was</w:t>
      </w:r>
      <w:r w:rsidR="00D72F01">
        <w:rPr>
          <w:rFonts w:ascii="Times New Roman" w:eastAsia="Times New Roman" w:hAnsi="Times New Roman" w:cs="Times New Roman"/>
        </w:rPr>
        <w:t xml:space="preserve"> subsequently analysed</w:t>
      </w:r>
      <w:r w:rsidR="00B63A3C">
        <w:rPr>
          <w:rFonts w:ascii="Times New Roman" w:eastAsia="Times New Roman" w:hAnsi="Times New Roman" w:cs="Times New Roman"/>
        </w:rPr>
        <w:t>.</w:t>
      </w:r>
    </w:p>
    <w:p w:rsidR="00B63A3C" w:rsidRDefault="00B63A3C" w:rsidP="00D72F01">
      <w:pPr>
        <w:pBdr>
          <w:top w:val="nil"/>
          <w:left w:val="nil"/>
          <w:bottom w:val="nil"/>
          <w:right w:val="nil"/>
          <w:between w:val="nil"/>
        </w:pBdr>
        <w:spacing w:after="0" w:line="276" w:lineRule="auto"/>
        <w:jc w:val="both"/>
        <w:rPr>
          <w:rFonts w:ascii="Times New Roman" w:eastAsia="Times New Roman" w:hAnsi="Times New Roman" w:cs="Times New Roman"/>
        </w:rPr>
      </w:pPr>
    </w:p>
    <w:p w:rsidR="00B63A3C" w:rsidRDefault="00B63A3C" w:rsidP="00D72F01">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The results indicate that spending time with the assistance animals had a positive effect on psychological markers of anxiety, stress, and negative mood states. Staff and students reported significant reductions in state anxiety, perceived stress, tension, depression, anger, fatigue, and confusion. Further, results also highlighted a significant increase in vigour in staff and students following their interaction with the assistance dogs.</w:t>
      </w:r>
    </w:p>
    <w:p w:rsidR="00B63A3C" w:rsidRDefault="00B63A3C" w:rsidP="00D72F01">
      <w:pPr>
        <w:pBdr>
          <w:top w:val="nil"/>
          <w:left w:val="nil"/>
          <w:bottom w:val="nil"/>
          <w:right w:val="nil"/>
          <w:between w:val="nil"/>
        </w:pBdr>
        <w:spacing w:after="0" w:line="276" w:lineRule="auto"/>
        <w:jc w:val="both"/>
        <w:rPr>
          <w:rFonts w:ascii="Times New Roman" w:eastAsia="Times New Roman" w:hAnsi="Times New Roman" w:cs="Times New Roman"/>
        </w:rPr>
      </w:pPr>
    </w:p>
    <w:p w:rsidR="00983E2E" w:rsidRDefault="006F746B" w:rsidP="00D72F01">
      <w:pPr>
        <w:spacing w:after="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findings of the current study support the existing literature in suggesting that AAA programs </w:t>
      </w:r>
      <w:proofErr w:type="gramStart"/>
      <w:r>
        <w:rPr>
          <w:rFonts w:ascii="Times New Roman" w:eastAsia="Times New Roman" w:hAnsi="Times New Roman" w:cs="Times New Roman"/>
        </w:rPr>
        <w:t>can be successfully employed</w:t>
      </w:r>
      <w:proofErr w:type="gramEnd"/>
      <w:r>
        <w:rPr>
          <w:rFonts w:ascii="Times New Roman" w:eastAsia="Times New Roman" w:hAnsi="Times New Roman" w:cs="Times New Roman"/>
        </w:rPr>
        <w:t xml:space="preserve"> in higher education institutions to enhance staff and student wellbeing and mental health. The evidence provided in this study sugges</w:t>
      </w:r>
      <w:r w:rsidR="006A13A7">
        <w:rPr>
          <w:rFonts w:ascii="Times New Roman" w:eastAsia="Times New Roman" w:hAnsi="Times New Roman" w:cs="Times New Roman"/>
        </w:rPr>
        <w:t>ts that short, unstructured, on-</w:t>
      </w:r>
      <w:r>
        <w:rPr>
          <w:rFonts w:ascii="Times New Roman" w:eastAsia="Times New Roman" w:hAnsi="Times New Roman" w:cs="Times New Roman"/>
        </w:rPr>
        <w:t xml:space="preserve">campus AAA has the potential to positively </w:t>
      </w:r>
      <w:proofErr w:type="gramStart"/>
      <w:r>
        <w:rPr>
          <w:rFonts w:ascii="Times New Roman" w:eastAsia="Times New Roman" w:hAnsi="Times New Roman" w:cs="Times New Roman"/>
        </w:rPr>
        <w:t>impact</w:t>
      </w:r>
      <w:proofErr w:type="gramEnd"/>
      <w:r>
        <w:rPr>
          <w:rFonts w:ascii="Times New Roman" w:eastAsia="Times New Roman" w:hAnsi="Times New Roman" w:cs="Times New Roman"/>
        </w:rPr>
        <w:t xml:space="preserve"> staff and students anxiety, stress and mood. Programs such as this offer the potential to increase the awareness and accessibility of more individual and specialised services within the university, and more broadly offer a relatively cost-effective way to enhance overall wellbeing and mental health in the wider university community. This kind of impact is of particular </w:t>
      </w:r>
      <w:r>
        <w:rPr>
          <w:rFonts w:ascii="Times New Roman" w:eastAsia="Times New Roman" w:hAnsi="Times New Roman" w:cs="Times New Roman"/>
        </w:rPr>
        <w:lastRenderedPageBreak/>
        <w:t>importance during periods of high pressure (i.e. exam time), as well as transitional periods where students are experiencing significant life changes (i.e. moving from home to university), however, it could be assumed that a year-round AAA has the potential to provide wider and more sustained benefits.</w:t>
      </w:r>
    </w:p>
    <w:p w:rsidR="00983E2E" w:rsidRDefault="00983E2E" w:rsidP="00D72F01">
      <w:pPr>
        <w:spacing w:after="0" w:line="276" w:lineRule="auto"/>
        <w:jc w:val="both"/>
        <w:rPr>
          <w:rFonts w:ascii="Times New Roman" w:eastAsia="Times New Roman" w:hAnsi="Times New Roman" w:cs="Times New Roman"/>
        </w:rPr>
      </w:pPr>
    </w:p>
    <w:p w:rsidR="00177C6E" w:rsidRDefault="006F746B" w:rsidP="00D72F01">
      <w:pPr>
        <w:spacing w:after="0" w:line="276" w:lineRule="auto"/>
        <w:jc w:val="both"/>
        <w:rPr>
          <w:rFonts w:ascii="Times New Roman" w:eastAsia="Times New Roman" w:hAnsi="Times New Roman" w:cs="Times New Roman"/>
          <w:b/>
        </w:rPr>
      </w:pPr>
      <w:r>
        <w:rPr>
          <w:rFonts w:ascii="Times New Roman" w:eastAsia="Times New Roman" w:hAnsi="Times New Roman" w:cs="Times New Roman"/>
          <w:b/>
        </w:rPr>
        <w:t>Acknowledgements</w:t>
      </w:r>
    </w:p>
    <w:p w:rsidR="00177C6E" w:rsidRDefault="00177C6E" w:rsidP="00D72F01">
      <w:pPr>
        <w:spacing w:after="0" w:line="276" w:lineRule="auto"/>
        <w:jc w:val="both"/>
        <w:rPr>
          <w:rFonts w:ascii="Times New Roman" w:eastAsia="Times New Roman" w:hAnsi="Times New Roman" w:cs="Times New Roman"/>
          <w:b/>
        </w:rPr>
      </w:pPr>
    </w:p>
    <w:p w:rsidR="00983E2E" w:rsidRDefault="007055E3" w:rsidP="00D72F01">
      <w:pPr>
        <w:spacing w:after="0" w:line="276" w:lineRule="auto"/>
        <w:jc w:val="both"/>
        <w:rPr>
          <w:rFonts w:ascii="Times New Roman" w:eastAsia="Times New Roman" w:hAnsi="Times New Roman" w:cs="Times New Roman"/>
          <w:highlight w:val="yellow"/>
        </w:rPr>
      </w:pPr>
      <w:r>
        <w:rPr>
          <w:rFonts w:ascii="Times New Roman" w:eastAsia="Times New Roman" w:hAnsi="Times New Roman" w:cs="Times New Roman"/>
        </w:rPr>
        <w:t>We</w:t>
      </w:r>
      <w:r w:rsidR="006F746B">
        <w:rPr>
          <w:rFonts w:ascii="Times New Roman" w:eastAsia="Times New Roman" w:hAnsi="Times New Roman" w:cs="Times New Roman"/>
        </w:rPr>
        <w:t xml:space="preserve"> would like to thank the DCU Quality Promotion Committee for funding this project. </w:t>
      </w:r>
      <w:r>
        <w:rPr>
          <w:rFonts w:ascii="Times New Roman" w:eastAsia="Times New Roman" w:hAnsi="Times New Roman" w:cs="Times New Roman"/>
        </w:rPr>
        <w:t>We</w:t>
      </w:r>
      <w:r w:rsidR="006F746B">
        <w:rPr>
          <w:rFonts w:ascii="Times New Roman" w:eastAsia="Times New Roman" w:hAnsi="Times New Roman" w:cs="Times New Roman"/>
        </w:rPr>
        <w:t xml:space="preserve"> would also like to thank the Irish Guide Dog Society for the Blind particularly Jennifer Hurley for all her help and organisation in the running of this event. A special thanks also to all of the dogs and their handlers as well as those who helped to ensure the event was a success especially Rachel Jameson, Catherine Nicholl, Brian Flynn, Richard Hughes, and </w:t>
      </w:r>
      <w:r w:rsidR="00827223" w:rsidRPr="00827223">
        <w:rPr>
          <w:rFonts w:ascii="Times New Roman" w:eastAsia="Times New Roman" w:hAnsi="Times New Roman" w:cs="Times New Roman"/>
        </w:rPr>
        <w:t>Angela Thunder</w:t>
      </w:r>
      <w:r w:rsidR="006F746B" w:rsidRPr="00827223">
        <w:rPr>
          <w:rFonts w:ascii="Times New Roman" w:eastAsia="Times New Roman" w:hAnsi="Times New Roman" w:cs="Times New Roman"/>
        </w:rPr>
        <w:t xml:space="preserve">.  </w:t>
      </w:r>
    </w:p>
    <w:p w:rsidR="00983E2E" w:rsidRDefault="00983E2E">
      <w:pPr>
        <w:spacing w:after="0" w:line="480" w:lineRule="auto"/>
        <w:jc w:val="both"/>
        <w:rPr>
          <w:rFonts w:ascii="Times New Roman" w:eastAsia="Times New Roman" w:hAnsi="Times New Roman" w:cs="Times New Roman"/>
          <w:sz w:val="24"/>
          <w:szCs w:val="24"/>
        </w:rPr>
      </w:pPr>
      <w:bookmarkStart w:id="1" w:name="_heading=h.gjdgxs" w:colFirst="0" w:colLast="0"/>
      <w:bookmarkEnd w:id="1"/>
    </w:p>
    <w:p w:rsidR="00983E2E" w:rsidRDefault="00983E2E">
      <w:pPr>
        <w:spacing w:after="0" w:line="480" w:lineRule="auto"/>
        <w:jc w:val="both"/>
        <w:rPr>
          <w:rFonts w:ascii="Times New Roman" w:eastAsia="Times New Roman" w:hAnsi="Times New Roman" w:cs="Times New Roman"/>
          <w:sz w:val="24"/>
          <w:szCs w:val="24"/>
        </w:rPr>
      </w:pPr>
    </w:p>
    <w:p w:rsidR="00983E2E" w:rsidRDefault="002C1FD0">
      <w:pPr>
        <w:spacing w:after="0" w:line="480" w:lineRule="auto"/>
        <w:jc w:val="both"/>
        <w:rPr>
          <w:rFonts w:ascii="Times New Roman" w:eastAsia="Times New Roman" w:hAnsi="Times New Roman" w:cs="Times New Roman"/>
          <w:sz w:val="24"/>
          <w:szCs w:val="24"/>
        </w:rPr>
      </w:pPr>
      <w:r w:rsidRPr="002C1FD0">
        <w:rPr>
          <w:rFonts w:ascii="Times New Roman" w:eastAsia="Times New Roman" w:hAnsi="Times New Roman" w:cs="Times New Roman"/>
          <w:noProof/>
          <w:sz w:val="24"/>
          <w:szCs w:val="24"/>
        </w:rPr>
        <w:drawing>
          <wp:inline distT="0" distB="0" distL="0" distR="0">
            <wp:extent cx="3487231" cy="2324100"/>
            <wp:effectExtent l="0" t="0" r="0" b="0"/>
            <wp:docPr id="2" name="Picture 2" descr="C:\Users\ohagaan\Desktop\Grants &amp; Fundings\Quid Funding\Photos\PAWS Irish Guide Dogs Visit to DCU Glasnevin Campus  31th March 202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hagaan\Desktop\Grants &amp; Fundings\Quid Funding\Photos\PAWS Irish Guide Dogs Visit to DCU Glasnevin Campus  31th March 2022_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8486" cy="2324937"/>
                    </a:xfrm>
                    <a:prstGeom prst="rect">
                      <a:avLst/>
                    </a:prstGeom>
                    <a:noFill/>
                    <a:ln>
                      <a:noFill/>
                    </a:ln>
                  </pic:spPr>
                </pic:pic>
              </a:graphicData>
            </a:graphic>
          </wp:inline>
        </w:drawing>
      </w:r>
    </w:p>
    <w:p w:rsidR="002C1FD0" w:rsidRDefault="002C1FD0">
      <w:pPr>
        <w:spacing w:after="0" w:line="480" w:lineRule="auto"/>
        <w:jc w:val="both"/>
        <w:rPr>
          <w:rFonts w:ascii="Times New Roman" w:eastAsia="Times New Roman" w:hAnsi="Times New Roman" w:cs="Times New Roman"/>
          <w:sz w:val="24"/>
          <w:szCs w:val="24"/>
        </w:rPr>
      </w:pPr>
    </w:p>
    <w:p w:rsidR="002C1FD0" w:rsidRDefault="002C1FD0">
      <w:pPr>
        <w:spacing w:after="0" w:line="480" w:lineRule="auto"/>
        <w:jc w:val="both"/>
        <w:rPr>
          <w:rFonts w:ascii="Times New Roman" w:eastAsia="Times New Roman" w:hAnsi="Times New Roman" w:cs="Times New Roman"/>
          <w:sz w:val="24"/>
          <w:szCs w:val="24"/>
        </w:rPr>
      </w:pPr>
      <w:r w:rsidRPr="002C1FD0">
        <w:rPr>
          <w:rFonts w:ascii="Times New Roman" w:eastAsia="Times New Roman" w:hAnsi="Times New Roman" w:cs="Times New Roman"/>
          <w:noProof/>
          <w:sz w:val="24"/>
          <w:szCs w:val="24"/>
        </w:rPr>
        <w:drawing>
          <wp:inline distT="0" distB="0" distL="0" distR="0">
            <wp:extent cx="3486785" cy="2339975"/>
            <wp:effectExtent l="0" t="0" r="0" b="3175"/>
            <wp:docPr id="3" name="Picture 3" descr="C:\Users\ohagaan\Desktop\Grants &amp; Fundings\Quid Funding\Photos\To Print\PAWS Irish Guide Dogs on St Pats campus 29th March 202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hagaan\Desktop\Grants &amp; Fundings\Quid Funding\Photos\To Print\PAWS Irish Guide Dogs on St Pats campus 29th March 2022_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3155" cy="2344250"/>
                    </a:xfrm>
                    <a:prstGeom prst="rect">
                      <a:avLst/>
                    </a:prstGeom>
                    <a:noFill/>
                    <a:ln>
                      <a:noFill/>
                    </a:ln>
                  </pic:spPr>
                </pic:pic>
              </a:graphicData>
            </a:graphic>
          </wp:inline>
        </w:drawing>
      </w:r>
    </w:p>
    <w:p w:rsidR="002C1FD0" w:rsidRDefault="002C1FD0">
      <w:pPr>
        <w:spacing w:after="0" w:line="480" w:lineRule="auto"/>
        <w:jc w:val="both"/>
        <w:rPr>
          <w:rFonts w:ascii="Times New Roman" w:eastAsia="Times New Roman" w:hAnsi="Times New Roman" w:cs="Times New Roman"/>
          <w:sz w:val="24"/>
          <w:szCs w:val="24"/>
        </w:rPr>
      </w:pPr>
    </w:p>
    <w:p w:rsidR="002C1FD0" w:rsidRDefault="002C1FD0">
      <w:pPr>
        <w:spacing w:after="0" w:line="480" w:lineRule="auto"/>
        <w:jc w:val="both"/>
        <w:rPr>
          <w:rFonts w:ascii="Times New Roman" w:eastAsia="Times New Roman" w:hAnsi="Times New Roman" w:cs="Times New Roman"/>
          <w:sz w:val="24"/>
          <w:szCs w:val="24"/>
        </w:rPr>
      </w:pPr>
      <w:r w:rsidRPr="002C1FD0">
        <w:rPr>
          <w:rFonts w:ascii="Times New Roman" w:eastAsia="Times New Roman" w:hAnsi="Times New Roman" w:cs="Times New Roman"/>
          <w:noProof/>
          <w:sz w:val="24"/>
          <w:szCs w:val="24"/>
        </w:rPr>
        <w:lastRenderedPageBreak/>
        <w:drawing>
          <wp:inline distT="0" distB="0" distL="0" distR="0">
            <wp:extent cx="3505200" cy="2923540"/>
            <wp:effectExtent l="0" t="0" r="0" b="0"/>
            <wp:docPr id="4" name="Picture 4" descr="C:\Users\ohagaan\Desktop\Grants &amp; Fundings\Quid Funding\Photos\To Print\PAWS Irish Guide Dogs on St Pats campus 29th March 2022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hagaan\Desktop\Grants &amp; Fundings\Quid Funding\Photos\To Print\PAWS Irish Guide Dogs on St Pats campus 29th March 2022_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1809" cy="2929052"/>
                    </a:xfrm>
                    <a:prstGeom prst="rect">
                      <a:avLst/>
                    </a:prstGeom>
                    <a:noFill/>
                    <a:ln>
                      <a:noFill/>
                    </a:ln>
                  </pic:spPr>
                </pic:pic>
              </a:graphicData>
            </a:graphic>
          </wp:inline>
        </w:drawing>
      </w:r>
    </w:p>
    <w:p w:rsidR="002C1FD0" w:rsidRDefault="002C1FD0">
      <w:pPr>
        <w:spacing w:after="0" w:line="480" w:lineRule="auto"/>
        <w:jc w:val="both"/>
        <w:rPr>
          <w:rFonts w:ascii="Times New Roman" w:eastAsia="Times New Roman" w:hAnsi="Times New Roman" w:cs="Times New Roman"/>
          <w:sz w:val="24"/>
          <w:szCs w:val="24"/>
        </w:rPr>
      </w:pPr>
    </w:p>
    <w:p w:rsidR="002C1FD0" w:rsidRDefault="002C1FD0">
      <w:pPr>
        <w:spacing w:after="0" w:line="480" w:lineRule="auto"/>
        <w:jc w:val="both"/>
        <w:rPr>
          <w:rFonts w:ascii="Times New Roman" w:eastAsia="Times New Roman" w:hAnsi="Times New Roman" w:cs="Times New Roman"/>
          <w:sz w:val="24"/>
          <w:szCs w:val="24"/>
        </w:rPr>
      </w:pPr>
      <w:r w:rsidRPr="002C1FD0">
        <w:rPr>
          <w:rFonts w:ascii="Times New Roman" w:eastAsia="Times New Roman" w:hAnsi="Times New Roman" w:cs="Times New Roman"/>
          <w:noProof/>
          <w:sz w:val="24"/>
          <w:szCs w:val="24"/>
        </w:rPr>
        <w:drawing>
          <wp:inline distT="0" distB="0" distL="0" distR="0">
            <wp:extent cx="3543300" cy="2381250"/>
            <wp:effectExtent l="0" t="0" r="0" b="0"/>
            <wp:docPr id="5" name="Picture 5" descr="C:\Users\ohagaan\Desktop\Grants &amp; Fundings\Quid Funding\Photos\To Print\PAWS Irish Guide Dogs Visit to DCU Glasnevin Campus  31th March 202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hagaan\Desktop\Grants &amp; Fundings\Quid Funding\Photos\To Print\PAWS Irish Guide Dogs Visit to DCU Glasnevin Campus  31th March 2022_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3042" cy="2387797"/>
                    </a:xfrm>
                    <a:prstGeom prst="rect">
                      <a:avLst/>
                    </a:prstGeom>
                    <a:noFill/>
                    <a:ln>
                      <a:noFill/>
                    </a:ln>
                  </pic:spPr>
                </pic:pic>
              </a:graphicData>
            </a:graphic>
          </wp:inline>
        </w:drawing>
      </w:r>
    </w:p>
    <w:p w:rsidR="002C1FD0" w:rsidRDefault="002C1FD0">
      <w:pPr>
        <w:spacing w:after="0" w:line="480" w:lineRule="auto"/>
        <w:jc w:val="both"/>
        <w:rPr>
          <w:rFonts w:ascii="Times New Roman" w:eastAsia="Times New Roman" w:hAnsi="Times New Roman" w:cs="Times New Roman"/>
          <w:sz w:val="24"/>
          <w:szCs w:val="24"/>
        </w:rPr>
      </w:pPr>
    </w:p>
    <w:p w:rsidR="002C1FD0" w:rsidRDefault="002C1FD0">
      <w:pPr>
        <w:spacing w:after="0" w:line="480" w:lineRule="auto"/>
        <w:jc w:val="both"/>
        <w:rPr>
          <w:rFonts w:ascii="Times New Roman" w:eastAsia="Times New Roman" w:hAnsi="Times New Roman" w:cs="Times New Roman"/>
          <w:sz w:val="24"/>
          <w:szCs w:val="24"/>
        </w:rPr>
      </w:pPr>
      <w:r w:rsidRPr="002C1FD0">
        <w:rPr>
          <w:rFonts w:ascii="Times New Roman" w:eastAsia="Times New Roman" w:hAnsi="Times New Roman" w:cs="Times New Roman"/>
          <w:noProof/>
          <w:sz w:val="24"/>
          <w:szCs w:val="24"/>
        </w:rPr>
        <w:drawing>
          <wp:inline distT="0" distB="0" distL="0" distR="0">
            <wp:extent cx="3571875" cy="2437765"/>
            <wp:effectExtent l="0" t="0" r="9525" b="635"/>
            <wp:docPr id="6" name="Picture 6" descr="C:\Users\ohagaan\Desktop\Grants &amp; Fundings\Quid Funding\Photos\To Print\PAWS Irish Guide Dogs Visit to DCU Glasnevin Campus  31th March 202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hagaan\Desktop\Grants &amp; Fundings\Quid Funding\Photos\To Print\PAWS Irish Guide Dogs Visit to DCU Glasnevin Campus  31th March 2022_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2292" cy="2444874"/>
                    </a:xfrm>
                    <a:prstGeom prst="rect">
                      <a:avLst/>
                    </a:prstGeom>
                    <a:noFill/>
                    <a:ln>
                      <a:noFill/>
                    </a:ln>
                  </pic:spPr>
                </pic:pic>
              </a:graphicData>
            </a:graphic>
          </wp:inline>
        </w:drawing>
      </w:r>
    </w:p>
    <w:sectPr w:rsidR="002C1FD0">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7D2" w:rsidRDefault="003757D2" w:rsidP="009C24F4">
      <w:pPr>
        <w:spacing w:after="0" w:line="240" w:lineRule="auto"/>
      </w:pPr>
      <w:r>
        <w:separator/>
      </w:r>
    </w:p>
  </w:endnote>
  <w:endnote w:type="continuationSeparator" w:id="0">
    <w:p w:rsidR="003757D2" w:rsidRDefault="003757D2" w:rsidP="009C2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295714"/>
      <w:docPartObj>
        <w:docPartGallery w:val="Page Numbers (Bottom of Page)"/>
        <w:docPartUnique/>
      </w:docPartObj>
    </w:sdtPr>
    <w:sdtEndPr>
      <w:rPr>
        <w:noProof/>
      </w:rPr>
    </w:sdtEndPr>
    <w:sdtContent>
      <w:p w:rsidR="009C24F4" w:rsidRDefault="009C24F4">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9C24F4" w:rsidRDefault="009C24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7D2" w:rsidRDefault="003757D2" w:rsidP="009C24F4">
      <w:pPr>
        <w:spacing w:after="0" w:line="240" w:lineRule="auto"/>
      </w:pPr>
      <w:r>
        <w:separator/>
      </w:r>
    </w:p>
  </w:footnote>
  <w:footnote w:type="continuationSeparator" w:id="0">
    <w:p w:rsidR="003757D2" w:rsidRDefault="003757D2" w:rsidP="009C24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E2E"/>
    <w:rsid w:val="000126C8"/>
    <w:rsid w:val="00055714"/>
    <w:rsid w:val="00095A06"/>
    <w:rsid w:val="00177C6E"/>
    <w:rsid w:val="00253F79"/>
    <w:rsid w:val="002860F7"/>
    <w:rsid w:val="002C1FD0"/>
    <w:rsid w:val="003757D2"/>
    <w:rsid w:val="003F4109"/>
    <w:rsid w:val="00415139"/>
    <w:rsid w:val="005E7F4B"/>
    <w:rsid w:val="006A13A7"/>
    <w:rsid w:val="006E2FBE"/>
    <w:rsid w:val="006F746B"/>
    <w:rsid w:val="007055E3"/>
    <w:rsid w:val="00712A67"/>
    <w:rsid w:val="007906F9"/>
    <w:rsid w:val="00827223"/>
    <w:rsid w:val="00900BCA"/>
    <w:rsid w:val="0090632A"/>
    <w:rsid w:val="009633BC"/>
    <w:rsid w:val="009749B3"/>
    <w:rsid w:val="00983E2E"/>
    <w:rsid w:val="009C24F4"/>
    <w:rsid w:val="00A34A01"/>
    <w:rsid w:val="00A47CA5"/>
    <w:rsid w:val="00AB3779"/>
    <w:rsid w:val="00B63A3C"/>
    <w:rsid w:val="00B75DAC"/>
    <w:rsid w:val="00BA3667"/>
    <w:rsid w:val="00CB21BC"/>
    <w:rsid w:val="00D20AB4"/>
    <w:rsid w:val="00D72F01"/>
    <w:rsid w:val="00DC592B"/>
    <w:rsid w:val="00DF0AB3"/>
    <w:rsid w:val="00E8277A"/>
    <w:rsid w:val="00E8740A"/>
    <w:rsid w:val="00E87611"/>
    <w:rsid w:val="00EF0069"/>
    <w:rsid w:val="00F06004"/>
    <w:rsid w:val="00F16A3E"/>
    <w:rsid w:val="00F249C8"/>
    <w:rsid w:val="00F332CA"/>
    <w:rsid w:val="00F97DA4"/>
    <w:rsid w:val="00FC150C"/>
    <w:rsid w:val="00FD0CC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A42EE"/>
  <w15:docId w15:val="{523D0F68-B082-4518-9B95-6547C81D5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2D3C3A"/>
    <w:rPr>
      <w:color w:val="0000FF"/>
      <w:u w:val="single"/>
    </w:rPr>
  </w:style>
  <w:style w:type="character" w:styleId="Emphasis">
    <w:name w:val="Emphasis"/>
    <w:basedOn w:val="DefaultParagraphFont"/>
    <w:uiPriority w:val="20"/>
    <w:qFormat/>
    <w:rsid w:val="00D5601D"/>
    <w:rPr>
      <w:i/>
      <w:iCs/>
    </w:rPr>
  </w:style>
  <w:style w:type="paragraph" w:styleId="NormalWeb">
    <w:name w:val="Normal (Web)"/>
    <w:basedOn w:val="Normal"/>
    <w:uiPriority w:val="99"/>
    <w:semiHidden/>
    <w:unhideWhenUsed/>
    <w:rsid w:val="004E257B"/>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A34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C24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24F4"/>
  </w:style>
  <w:style w:type="paragraph" w:styleId="Footer">
    <w:name w:val="footer"/>
    <w:basedOn w:val="Normal"/>
    <w:link w:val="FooterChar"/>
    <w:uiPriority w:val="99"/>
    <w:unhideWhenUsed/>
    <w:rsid w:val="009C24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24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RL6JkDtAT7WyqlfKAwMtlxGZWQ==">AMUW2mUOwN+Aairevv3O9oPfe6SghjVyslovZUqIyxHeXWV+TthewH3OToroIw6FnELJYhy/9w7arSr8yYCopSKQ4J8GSshUbz8bZqSpwAuZ0QHCjSwFm+XW8Wa/HTY7IjICuKm2Pm4jecdlsDgXTJv+s6KLRZ00X7bJTl/Ps/koDyBR6IbPOyYrnhrPuFPKkQ7+bWd6VmXFdVGcpI7ssKeY8BzoApUE/Q==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3</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Dublin City University</Company>
  <LinksUpToDate>false</LinksUpToDate>
  <CharactersWithSpaces>4546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Donnla O'Hagan</dc:creator>
  <cp:lastModifiedBy>Anna Donnla O'Hagan</cp:lastModifiedBy>
  <cp:revision>46</cp:revision>
  <dcterms:created xsi:type="dcterms:W3CDTF">2022-05-24T11:18:00Z</dcterms:created>
  <dcterms:modified xsi:type="dcterms:W3CDTF">2022-10-25T16:37:00Z</dcterms:modified>
</cp:coreProperties>
</file>