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852" w:rsidRPr="009C48A5" w:rsidRDefault="00FE0852" w:rsidP="00AD6844">
      <w:pPr>
        <w:jc w:val="center"/>
        <w:rPr>
          <w:b/>
          <w:color w:val="C00000"/>
          <w:sz w:val="28"/>
          <w:szCs w:val="28"/>
        </w:rPr>
      </w:pPr>
      <w:r w:rsidRPr="009C48A5">
        <w:rPr>
          <w:b/>
          <w:color w:val="C00000"/>
          <w:sz w:val="28"/>
          <w:szCs w:val="28"/>
        </w:rPr>
        <w:t>Quality Promotion Committee Meeting</w:t>
      </w:r>
    </w:p>
    <w:p w:rsidR="00510C45" w:rsidRPr="009C48A5" w:rsidRDefault="00510C45" w:rsidP="00AD6844">
      <w:pPr>
        <w:jc w:val="center"/>
        <w:rPr>
          <w:b/>
          <w:color w:val="C00000"/>
          <w:sz w:val="28"/>
          <w:szCs w:val="28"/>
        </w:rPr>
      </w:pPr>
    </w:p>
    <w:p w:rsidR="00FD5893" w:rsidRPr="009C48A5" w:rsidRDefault="00764307" w:rsidP="000D7F00">
      <w:pPr>
        <w:jc w:val="center"/>
        <w:rPr>
          <w:b/>
          <w:color w:val="C00000"/>
          <w:sz w:val="28"/>
          <w:szCs w:val="28"/>
        </w:rPr>
      </w:pPr>
      <w:r w:rsidRPr="009C48A5">
        <w:rPr>
          <w:b/>
          <w:color w:val="C00000"/>
          <w:sz w:val="28"/>
          <w:szCs w:val="28"/>
        </w:rPr>
        <w:t>11am – 12.00</w:t>
      </w:r>
      <w:r w:rsidR="00510C45" w:rsidRPr="009C48A5">
        <w:rPr>
          <w:b/>
          <w:color w:val="C00000"/>
          <w:sz w:val="28"/>
          <w:szCs w:val="28"/>
        </w:rPr>
        <w:t xml:space="preserve">pm </w:t>
      </w:r>
    </w:p>
    <w:p w:rsidR="00FE0852" w:rsidRPr="009C48A5" w:rsidRDefault="00580900" w:rsidP="000D7F00">
      <w:pPr>
        <w:jc w:val="center"/>
        <w:rPr>
          <w:b/>
          <w:color w:val="C00000"/>
          <w:sz w:val="28"/>
          <w:szCs w:val="28"/>
        </w:rPr>
      </w:pPr>
      <w:r w:rsidRPr="009C48A5">
        <w:rPr>
          <w:b/>
          <w:color w:val="C00000"/>
          <w:sz w:val="28"/>
          <w:szCs w:val="28"/>
        </w:rPr>
        <w:t>Wednesday</w:t>
      </w:r>
      <w:r w:rsidR="005B7D90" w:rsidRPr="009C48A5">
        <w:rPr>
          <w:b/>
          <w:color w:val="C00000"/>
          <w:sz w:val="28"/>
          <w:szCs w:val="28"/>
        </w:rPr>
        <w:t xml:space="preserve"> </w:t>
      </w:r>
      <w:r w:rsidR="000C1D45">
        <w:rPr>
          <w:b/>
          <w:color w:val="C00000"/>
          <w:sz w:val="28"/>
          <w:szCs w:val="28"/>
        </w:rPr>
        <w:t>16</w:t>
      </w:r>
      <w:r w:rsidR="000C1D45" w:rsidRPr="000C1D45">
        <w:rPr>
          <w:b/>
          <w:color w:val="C00000"/>
          <w:sz w:val="28"/>
          <w:szCs w:val="28"/>
          <w:vertAlign w:val="superscript"/>
        </w:rPr>
        <w:t>th</w:t>
      </w:r>
      <w:r w:rsidR="000C1D45">
        <w:rPr>
          <w:b/>
          <w:color w:val="C00000"/>
          <w:sz w:val="28"/>
          <w:szCs w:val="28"/>
        </w:rPr>
        <w:t xml:space="preserve"> November,</w:t>
      </w:r>
      <w:r w:rsidR="00DB2D4D">
        <w:rPr>
          <w:b/>
          <w:color w:val="C00000"/>
          <w:sz w:val="28"/>
          <w:szCs w:val="28"/>
        </w:rPr>
        <w:t xml:space="preserve"> 2016 – </w:t>
      </w:r>
      <w:r w:rsidR="000C1D45">
        <w:rPr>
          <w:b/>
          <w:color w:val="C00000"/>
          <w:sz w:val="28"/>
          <w:szCs w:val="28"/>
        </w:rPr>
        <w:t>Orchard Room, All Hallows Campus</w:t>
      </w:r>
      <w:r w:rsidR="002B60B8" w:rsidRPr="009C48A5">
        <w:rPr>
          <w:b/>
          <w:color w:val="C00000"/>
          <w:sz w:val="28"/>
          <w:szCs w:val="28"/>
        </w:rPr>
        <w:t xml:space="preserve"> </w:t>
      </w:r>
    </w:p>
    <w:p w:rsidR="00FE0852" w:rsidRPr="009C48A5" w:rsidRDefault="009E040A" w:rsidP="00395D67">
      <w:pPr>
        <w:spacing w:line="276" w:lineRule="auto"/>
        <w:jc w:val="center"/>
        <w:rPr>
          <w:b/>
          <w:color w:val="C00000"/>
          <w:sz w:val="28"/>
          <w:szCs w:val="28"/>
        </w:rPr>
      </w:pPr>
      <w:bookmarkStart w:id="0" w:name="_GoBack"/>
      <w:bookmarkEnd w:id="0"/>
      <w:r w:rsidRPr="009C48A5">
        <w:rPr>
          <w:b/>
          <w:color w:val="C00000"/>
          <w:sz w:val="28"/>
          <w:szCs w:val="28"/>
        </w:rPr>
        <w:t>Minutes</w:t>
      </w:r>
      <w:r w:rsidR="00395D67" w:rsidRPr="009C48A5">
        <w:rPr>
          <w:b/>
          <w:color w:val="C00000"/>
          <w:sz w:val="28"/>
          <w:szCs w:val="28"/>
        </w:rPr>
        <w:t xml:space="preserve"> </w:t>
      </w:r>
    </w:p>
    <w:p w:rsidR="006D6677" w:rsidRPr="005F5D2C" w:rsidRDefault="006D6677" w:rsidP="00702C41">
      <w:pPr>
        <w:spacing w:line="276" w:lineRule="auto"/>
        <w:jc w:val="center"/>
        <w:rPr>
          <w:b/>
        </w:rPr>
      </w:pPr>
    </w:p>
    <w:p w:rsidR="009E040A" w:rsidRPr="009C48A5" w:rsidRDefault="009E040A" w:rsidP="000C1D45">
      <w:pPr>
        <w:ind w:left="360"/>
        <w:rPr>
          <w:szCs w:val="24"/>
        </w:rPr>
      </w:pPr>
      <w:r w:rsidRPr="009C48A5">
        <w:rPr>
          <w:b/>
          <w:szCs w:val="24"/>
        </w:rPr>
        <w:t xml:space="preserve">In attendance: </w:t>
      </w:r>
      <w:r w:rsidR="0091781F" w:rsidRPr="009C48A5">
        <w:rPr>
          <w:szCs w:val="24"/>
        </w:rPr>
        <w:t>Daire Keogh</w:t>
      </w:r>
      <w:r w:rsidR="00DB2D4D">
        <w:rPr>
          <w:szCs w:val="24"/>
        </w:rPr>
        <w:t xml:space="preserve">– Chair, </w:t>
      </w:r>
      <w:r w:rsidR="00764307" w:rsidRPr="009C48A5">
        <w:rPr>
          <w:szCs w:val="24"/>
        </w:rPr>
        <w:t xml:space="preserve">Aisling McKenna, </w:t>
      </w:r>
      <w:r w:rsidR="002C5B2C">
        <w:rPr>
          <w:szCs w:val="24"/>
        </w:rPr>
        <w:t xml:space="preserve"> </w:t>
      </w:r>
      <w:r w:rsidR="000C1D45">
        <w:rPr>
          <w:szCs w:val="24"/>
        </w:rPr>
        <w:t>Siobhan McGovern, Nicholas Dunne, Emer Ní Bhrádaigh, Neil O’Boyrle, Niamh O’Sullivan, Catherine Maunsell, Michele Pringle, Annabella Stover, Gillian Barry, Ana Terres, Karen Johnston, Cody Byrne, Celine Heffernan.</w:t>
      </w:r>
    </w:p>
    <w:p w:rsidR="00B36575" w:rsidRPr="009C48A5" w:rsidRDefault="00B36575" w:rsidP="001E1C5D">
      <w:pPr>
        <w:rPr>
          <w:szCs w:val="24"/>
        </w:rPr>
      </w:pPr>
    </w:p>
    <w:p w:rsidR="00271ACB" w:rsidRPr="009C48A5" w:rsidRDefault="00EF6EAF" w:rsidP="00D201E7">
      <w:pPr>
        <w:numPr>
          <w:ilvl w:val="0"/>
          <w:numId w:val="1"/>
        </w:numPr>
        <w:spacing w:line="276" w:lineRule="auto"/>
        <w:rPr>
          <w:szCs w:val="24"/>
        </w:rPr>
      </w:pPr>
      <w:r w:rsidRPr="009C48A5">
        <w:rPr>
          <w:b/>
          <w:szCs w:val="24"/>
        </w:rPr>
        <w:t>Apologies</w:t>
      </w:r>
      <w:r w:rsidR="00D840F0" w:rsidRPr="009C48A5">
        <w:rPr>
          <w:b/>
          <w:szCs w:val="24"/>
        </w:rPr>
        <w:t>:</w:t>
      </w:r>
      <w:r w:rsidR="00DB2D4D" w:rsidRPr="00DB2D4D">
        <w:rPr>
          <w:szCs w:val="24"/>
        </w:rPr>
        <w:t xml:space="preserve"> </w:t>
      </w:r>
      <w:r w:rsidR="000C1D45">
        <w:rPr>
          <w:szCs w:val="24"/>
        </w:rPr>
        <w:t>Michael Gannon, Jennifer Bruton, Brian Freeland, James O’Higgins Norman, James Brunton, Billy Kelly, Miriam Corcoran.</w:t>
      </w:r>
    </w:p>
    <w:p w:rsidR="004A6AAE" w:rsidRPr="009C48A5" w:rsidRDefault="004A6AAE" w:rsidP="00F43F2F">
      <w:pPr>
        <w:spacing w:line="276" w:lineRule="auto"/>
        <w:rPr>
          <w:szCs w:val="24"/>
        </w:rPr>
      </w:pPr>
    </w:p>
    <w:p w:rsidR="009E040A" w:rsidRPr="009C48A5" w:rsidRDefault="009E040A" w:rsidP="00D201E7">
      <w:pPr>
        <w:numPr>
          <w:ilvl w:val="0"/>
          <w:numId w:val="1"/>
        </w:numPr>
        <w:spacing w:line="276" w:lineRule="auto"/>
        <w:rPr>
          <w:szCs w:val="24"/>
        </w:rPr>
      </w:pPr>
      <w:r w:rsidRPr="009C48A5">
        <w:rPr>
          <w:b/>
          <w:szCs w:val="24"/>
        </w:rPr>
        <w:t>Adoption of Agenda</w:t>
      </w:r>
      <w:r w:rsidRPr="009C48A5">
        <w:rPr>
          <w:szCs w:val="24"/>
        </w:rPr>
        <w:t xml:space="preserve"> – The agenda was adopted </w:t>
      </w:r>
      <w:r w:rsidR="007C54EF" w:rsidRPr="009C48A5">
        <w:rPr>
          <w:szCs w:val="24"/>
        </w:rPr>
        <w:t>with no changes.</w:t>
      </w:r>
    </w:p>
    <w:p w:rsidR="00271ACB" w:rsidRPr="009C48A5" w:rsidRDefault="00271ACB" w:rsidP="00271ACB">
      <w:pPr>
        <w:spacing w:line="276" w:lineRule="auto"/>
        <w:ind w:left="720"/>
        <w:rPr>
          <w:szCs w:val="24"/>
        </w:rPr>
      </w:pPr>
    </w:p>
    <w:p w:rsidR="003D697D" w:rsidRPr="009C48A5" w:rsidRDefault="006612A0" w:rsidP="00D201E7">
      <w:pPr>
        <w:numPr>
          <w:ilvl w:val="0"/>
          <w:numId w:val="1"/>
        </w:numPr>
        <w:spacing w:after="240" w:line="276" w:lineRule="auto"/>
        <w:rPr>
          <w:szCs w:val="24"/>
        </w:rPr>
      </w:pPr>
      <w:r w:rsidRPr="009C48A5">
        <w:rPr>
          <w:b/>
          <w:szCs w:val="24"/>
        </w:rPr>
        <w:t>M</w:t>
      </w:r>
      <w:r w:rsidR="002A3371" w:rsidRPr="009C48A5">
        <w:rPr>
          <w:b/>
          <w:szCs w:val="24"/>
        </w:rPr>
        <w:t>inut</w:t>
      </w:r>
      <w:r w:rsidR="008A6655" w:rsidRPr="009C48A5">
        <w:rPr>
          <w:b/>
          <w:szCs w:val="24"/>
        </w:rPr>
        <w:t xml:space="preserve">es of meeting held </w:t>
      </w:r>
      <w:r w:rsidR="0091781F" w:rsidRPr="009C48A5">
        <w:rPr>
          <w:b/>
          <w:szCs w:val="24"/>
        </w:rPr>
        <w:t>18</w:t>
      </w:r>
      <w:r w:rsidR="0091781F" w:rsidRPr="009C48A5">
        <w:rPr>
          <w:b/>
          <w:szCs w:val="24"/>
          <w:vertAlign w:val="superscript"/>
        </w:rPr>
        <w:t>th</w:t>
      </w:r>
      <w:r w:rsidR="0091781F" w:rsidRPr="009C48A5">
        <w:rPr>
          <w:b/>
          <w:szCs w:val="24"/>
        </w:rPr>
        <w:t xml:space="preserve"> May 2016</w:t>
      </w:r>
      <w:r w:rsidR="00B36575" w:rsidRPr="009C48A5">
        <w:rPr>
          <w:b/>
          <w:szCs w:val="24"/>
        </w:rPr>
        <w:t xml:space="preserve"> </w:t>
      </w:r>
      <w:r w:rsidR="005F37FD" w:rsidRPr="009C48A5">
        <w:rPr>
          <w:szCs w:val="24"/>
        </w:rPr>
        <w:t>– These were approved</w:t>
      </w:r>
    </w:p>
    <w:p w:rsidR="007F26B4" w:rsidRPr="009C48A5" w:rsidRDefault="00271ACB" w:rsidP="00D201E7">
      <w:pPr>
        <w:numPr>
          <w:ilvl w:val="0"/>
          <w:numId w:val="1"/>
        </w:numPr>
        <w:spacing w:line="276" w:lineRule="auto"/>
        <w:rPr>
          <w:b/>
          <w:szCs w:val="24"/>
        </w:rPr>
      </w:pPr>
      <w:r w:rsidRPr="009C48A5">
        <w:rPr>
          <w:b/>
          <w:szCs w:val="24"/>
        </w:rPr>
        <w:t>M</w:t>
      </w:r>
      <w:r w:rsidR="00D840F0" w:rsidRPr="009C48A5">
        <w:rPr>
          <w:b/>
          <w:szCs w:val="24"/>
        </w:rPr>
        <w:t>atters arising and a</w:t>
      </w:r>
      <w:r w:rsidR="00B20CEB" w:rsidRPr="009C48A5">
        <w:rPr>
          <w:b/>
          <w:szCs w:val="24"/>
        </w:rPr>
        <w:t>ction items</w:t>
      </w:r>
      <w:r w:rsidR="0084403B" w:rsidRPr="009C48A5">
        <w:rPr>
          <w:b/>
          <w:szCs w:val="24"/>
        </w:rPr>
        <w:t xml:space="preserve"> </w:t>
      </w:r>
      <w:r w:rsidR="00D840F0" w:rsidRPr="009C48A5">
        <w:rPr>
          <w:b/>
          <w:szCs w:val="24"/>
        </w:rPr>
        <w:t>updates</w:t>
      </w:r>
      <w:r w:rsidR="00CB7954" w:rsidRPr="009C48A5">
        <w:rPr>
          <w:b/>
          <w:szCs w:val="24"/>
        </w:rPr>
        <w:t xml:space="preserve"> </w:t>
      </w:r>
    </w:p>
    <w:p w:rsidR="000C1D45" w:rsidRDefault="000C1D45" w:rsidP="000C1D45">
      <w:pPr>
        <w:ind w:left="720"/>
        <w:rPr>
          <w:szCs w:val="24"/>
        </w:rPr>
      </w:pPr>
      <w:r>
        <w:rPr>
          <w:szCs w:val="24"/>
        </w:rPr>
        <w:t>DK noted the completion of action items from the meeting of 18</w:t>
      </w:r>
      <w:r w:rsidRPr="000C1D45">
        <w:rPr>
          <w:szCs w:val="24"/>
          <w:vertAlign w:val="superscript"/>
        </w:rPr>
        <w:t>th</w:t>
      </w:r>
      <w:r>
        <w:rPr>
          <w:szCs w:val="24"/>
        </w:rPr>
        <w:t xml:space="preserve"> May, 2016, and the inclu</w:t>
      </w:r>
      <w:r w:rsidR="00150A16">
        <w:rPr>
          <w:szCs w:val="24"/>
        </w:rPr>
        <w:t>sion of the following actions;</w:t>
      </w:r>
    </w:p>
    <w:p w:rsidR="00D201E7" w:rsidRDefault="00D201E7" w:rsidP="001B0B87">
      <w:pPr>
        <w:ind w:left="720"/>
        <w:rPr>
          <w:szCs w:val="24"/>
        </w:rPr>
      </w:pPr>
      <w:r>
        <w:rPr>
          <w:szCs w:val="24"/>
        </w:rPr>
        <w:t xml:space="preserve">Action 1: </w:t>
      </w:r>
      <w:r w:rsidRPr="00D201E7">
        <w:rPr>
          <w:szCs w:val="24"/>
        </w:rPr>
        <w:t>AMcK and BK to work on Head/Dean presentation to raise awareness on feedback from ISSE information.</w:t>
      </w:r>
      <w:r>
        <w:rPr>
          <w:szCs w:val="24"/>
        </w:rPr>
        <w:t xml:space="preserve"> </w:t>
      </w:r>
      <w:r w:rsidRPr="00D201E7">
        <w:rPr>
          <w:b/>
          <w:szCs w:val="24"/>
        </w:rPr>
        <w:t>Completed</w:t>
      </w:r>
      <w:r>
        <w:rPr>
          <w:b/>
          <w:szCs w:val="24"/>
        </w:rPr>
        <w:t>.</w:t>
      </w:r>
    </w:p>
    <w:p w:rsidR="001B0B87" w:rsidRPr="001B0B87" w:rsidRDefault="001B0B87" w:rsidP="001B0B87">
      <w:pPr>
        <w:ind w:left="720"/>
        <w:rPr>
          <w:szCs w:val="24"/>
        </w:rPr>
      </w:pPr>
      <w:r w:rsidRPr="001B0B87">
        <w:rPr>
          <w:szCs w:val="24"/>
        </w:rPr>
        <w:t>Action 2: AMcK, BK and EG will meet to discuss the IRIU DCU Review dates.</w:t>
      </w:r>
      <w:r w:rsidR="00D201E7">
        <w:rPr>
          <w:szCs w:val="24"/>
        </w:rPr>
        <w:t xml:space="preserve"> </w:t>
      </w:r>
      <w:r w:rsidR="00D201E7" w:rsidRPr="00D201E7">
        <w:rPr>
          <w:b/>
          <w:szCs w:val="24"/>
        </w:rPr>
        <w:t>Completed</w:t>
      </w:r>
      <w:r w:rsidR="00D201E7">
        <w:rPr>
          <w:b/>
          <w:szCs w:val="24"/>
        </w:rPr>
        <w:t>, proposed review visit revised by QQI in light of consultation</w:t>
      </w:r>
      <w:r w:rsidR="00D201E7" w:rsidRPr="00D201E7">
        <w:rPr>
          <w:b/>
          <w:szCs w:val="24"/>
        </w:rPr>
        <w:t>.</w:t>
      </w:r>
    </w:p>
    <w:p w:rsidR="001B0B87" w:rsidRDefault="001B0B87" w:rsidP="001B0B87">
      <w:pPr>
        <w:ind w:left="720"/>
        <w:rPr>
          <w:szCs w:val="24"/>
        </w:rPr>
      </w:pPr>
      <w:r w:rsidRPr="001B0B87">
        <w:rPr>
          <w:szCs w:val="24"/>
        </w:rPr>
        <w:t>Action 3: DK requested that all QPC members re-examine the last DCU IRIU Report.</w:t>
      </w:r>
      <w:r w:rsidR="00D201E7">
        <w:rPr>
          <w:szCs w:val="24"/>
        </w:rPr>
        <w:t xml:space="preserve"> </w:t>
      </w:r>
      <w:r w:rsidR="00D201E7" w:rsidRPr="00D201E7">
        <w:rPr>
          <w:b/>
          <w:szCs w:val="24"/>
        </w:rPr>
        <w:t>Completed- report in meeting papers.</w:t>
      </w:r>
    </w:p>
    <w:p w:rsidR="00D201E7" w:rsidRPr="00D201E7" w:rsidRDefault="00D201E7" w:rsidP="00D201E7">
      <w:pPr>
        <w:ind w:left="720"/>
        <w:rPr>
          <w:szCs w:val="24"/>
        </w:rPr>
      </w:pPr>
      <w:r w:rsidRPr="00D201E7">
        <w:rPr>
          <w:szCs w:val="24"/>
        </w:rPr>
        <w:t>Action 4: QPC members agreed to new membership changes.</w:t>
      </w:r>
      <w:r>
        <w:rPr>
          <w:szCs w:val="24"/>
        </w:rPr>
        <w:t xml:space="preserve"> </w:t>
      </w:r>
      <w:r w:rsidRPr="00D201E7">
        <w:rPr>
          <w:b/>
          <w:szCs w:val="24"/>
        </w:rPr>
        <w:t>Completed- membership revised.</w:t>
      </w:r>
    </w:p>
    <w:p w:rsidR="00D201E7" w:rsidRDefault="00D201E7" w:rsidP="00D201E7">
      <w:pPr>
        <w:ind w:left="720"/>
        <w:rPr>
          <w:szCs w:val="24"/>
        </w:rPr>
      </w:pPr>
      <w:r w:rsidRPr="00D201E7">
        <w:rPr>
          <w:szCs w:val="24"/>
        </w:rPr>
        <w:t>Action 5: AMcK to discuss this with the Students Union a second Student representative for QPC.</w:t>
      </w:r>
      <w:r>
        <w:rPr>
          <w:szCs w:val="24"/>
        </w:rPr>
        <w:t xml:space="preserve"> </w:t>
      </w:r>
      <w:r w:rsidRPr="00D201E7">
        <w:rPr>
          <w:b/>
          <w:szCs w:val="24"/>
        </w:rPr>
        <w:t>Completed</w:t>
      </w:r>
      <w:r>
        <w:rPr>
          <w:b/>
          <w:szCs w:val="24"/>
        </w:rPr>
        <w:t>- DCUSU to identify new student member</w:t>
      </w:r>
      <w:r w:rsidRPr="00D201E7">
        <w:rPr>
          <w:b/>
          <w:szCs w:val="24"/>
        </w:rPr>
        <w:t>.</w:t>
      </w:r>
    </w:p>
    <w:p w:rsidR="000C1D45" w:rsidRDefault="00D201E7" w:rsidP="000A24EC">
      <w:pPr>
        <w:ind w:left="720"/>
        <w:rPr>
          <w:szCs w:val="24"/>
        </w:rPr>
      </w:pPr>
      <w:r w:rsidRPr="00D201E7">
        <w:rPr>
          <w:szCs w:val="24"/>
        </w:rPr>
        <w:t>Actio</w:t>
      </w:r>
      <w:r>
        <w:rPr>
          <w:szCs w:val="24"/>
        </w:rPr>
        <w:t>n 6</w:t>
      </w:r>
      <w:r w:rsidRPr="00D201E7">
        <w:rPr>
          <w:szCs w:val="24"/>
        </w:rPr>
        <w:t xml:space="preserve"> : AMcK to invite Padraig Walsh to DCU, after agreement on scheduling of the institutional review has been finalised.</w:t>
      </w:r>
      <w:r>
        <w:rPr>
          <w:szCs w:val="24"/>
        </w:rPr>
        <w:t xml:space="preserve"> </w:t>
      </w:r>
      <w:r w:rsidRPr="00D201E7">
        <w:rPr>
          <w:b/>
          <w:szCs w:val="24"/>
        </w:rPr>
        <w:t>Ongoing- to be invited post publication and agreement on Institutional Review ToR</w:t>
      </w:r>
      <w:r>
        <w:rPr>
          <w:szCs w:val="24"/>
        </w:rPr>
        <w:t>.</w:t>
      </w:r>
    </w:p>
    <w:p w:rsidR="00DB2D4D" w:rsidRPr="009C48A5" w:rsidRDefault="00DB2D4D" w:rsidP="00E45058">
      <w:pPr>
        <w:rPr>
          <w:szCs w:val="24"/>
        </w:rPr>
      </w:pPr>
    </w:p>
    <w:p w:rsidR="007F615D" w:rsidRDefault="007F615D" w:rsidP="007F615D">
      <w:pPr>
        <w:numPr>
          <w:ilvl w:val="0"/>
          <w:numId w:val="1"/>
        </w:numPr>
        <w:rPr>
          <w:b/>
          <w:szCs w:val="24"/>
        </w:rPr>
      </w:pPr>
      <w:r w:rsidRPr="009C48A5">
        <w:rPr>
          <w:b/>
          <w:szCs w:val="24"/>
        </w:rPr>
        <w:t xml:space="preserve">Irish Survey of Student Engagement (ISSE) </w:t>
      </w:r>
    </w:p>
    <w:p w:rsidR="00CE06E8" w:rsidRDefault="000C1D45" w:rsidP="00CE06E8">
      <w:pPr>
        <w:ind w:left="720"/>
        <w:rPr>
          <w:szCs w:val="24"/>
        </w:rPr>
      </w:pPr>
      <w:r>
        <w:rPr>
          <w:szCs w:val="24"/>
        </w:rPr>
        <w:t>Copies of the national report on the 2016 Irish Student Survey of Engagement were distributed.  DCU’s strong participation rate in the survey was noted</w:t>
      </w:r>
      <w:r w:rsidR="008C5C7C">
        <w:rPr>
          <w:szCs w:val="24"/>
        </w:rPr>
        <w:t xml:space="preserve"> which was the  </w:t>
      </w:r>
      <w:r>
        <w:rPr>
          <w:szCs w:val="24"/>
        </w:rPr>
        <w:t>result of a strong partnership with the Students’ Union in encouraging participation.</w:t>
      </w:r>
    </w:p>
    <w:p w:rsidR="009325F9" w:rsidRPr="009C48A5" w:rsidRDefault="009325F9" w:rsidP="00BA078F">
      <w:pPr>
        <w:spacing w:line="276" w:lineRule="auto"/>
        <w:rPr>
          <w:szCs w:val="24"/>
        </w:rPr>
      </w:pPr>
    </w:p>
    <w:p w:rsidR="009C730E" w:rsidRPr="009C48A5" w:rsidRDefault="00D24334" w:rsidP="00EC57D7">
      <w:pPr>
        <w:numPr>
          <w:ilvl w:val="0"/>
          <w:numId w:val="1"/>
        </w:numPr>
        <w:rPr>
          <w:b/>
          <w:szCs w:val="24"/>
        </w:rPr>
      </w:pPr>
      <w:r w:rsidRPr="009C48A5">
        <w:rPr>
          <w:b/>
          <w:szCs w:val="24"/>
        </w:rPr>
        <w:t>DCU Incorporation</w:t>
      </w:r>
    </w:p>
    <w:p w:rsidR="00CE06E8" w:rsidRDefault="000C1D45" w:rsidP="009C730E">
      <w:pPr>
        <w:ind w:left="720"/>
        <w:rPr>
          <w:szCs w:val="24"/>
        </w:rPr>
      </w:pPr>
      <w:r>
        <w:rPr>
          <w:szCs w:val="24"/>
        </w:rPr>
        <w:t>DK reported the conclusion of the legal phase of the Incorporation Programme.  It was noted that a number of Programme work</w:t>
      </w:r>
      <w:r w:rsidR="00D201E7">
        <w:rPr>
          <w:szCs w:val="24"/>
        </w:rPr>
        <w:t>-</w:t>
      </w:r>
      <w:r>
        <w:rPr>
          <w:szCs w:val="24"/>
        </w:rPr>
        <w:t xml:space="preserve">streams </w:t>
      </w:r>
      <w:r w:rsidR="008C5C7C">
        <w:rPr>
          <w:szCs w:val="24"/>
        </w:rPr>
        <w:t>had</w:t>
      </w:r>
      <w:r w:rsidR="00150A16">
        <w:rPr>
          <w:szCs w:val="24"/>
        </w:rPr>
        <w:t xml:space="preserve"> now been completed</w:t>
      </w:r>
      <w:r>
        <w:rPr>
          <w:szCs w:val="24"/>
        </w:rPr>
        <w:t xml:space="preserve">.  </w:t>
      </w:r>
      <w:r w:rsidR="001B0B87">
        <w:rPr>
          <w:szCs w:val="24"/>
        </w:rPr>
        <w:t>The continued inclusion of the DCU Incorporation as a standing item on the agenda of QPC was discussed</w:t>
      </w:r>
      <w:r w:rsidR="00150A16">
        <w:rPr>
          <w:szCs w:val="24"/>
        </w:rPr>
        <w:t xml:space="preserve"> and</w:t>
      </w:r>
      <w:r w:rsidR="001B0B87">
        <w:rPr>
          <w:szCs w:val="24"/>
        </w:rPr>
        <w:t xml:space="preserve"> agreed</w:t>
      </w:r>
      <w:r w:rsidR="00150A16">
        <w:rPr>
          <w:szCs w:val="24"/>
        </w:rPr>
        <w:t>.</w:t>
      </w:r>
      <w:r w:rsidR="001B0B87">
        <w:rPr>
          <w:szCs w:val="24"/>
        </w:rPr>
        <w:t xml:space="preserve"> </w:t>
      </w:r>
      <w:r w:rsidR="00150A16">
        <w:rPr>
          <w:szCs w:val="24"/>
        </w:rPr>
        <w:t>I</w:t>
      </w:r>
      <w:r w:rsidR="001B0B87">
        <w:rPr>
          <w:szCs w:val="24"/>
        </w:rPr>
        <w:t xml:space="preserve">t will </w:t>
      </w:r>
      <w:r w:rsidR="008C5C7C">
        <w:rPr>
          <w:szCs w:val="24"/>
        </w:rPr>
        <w:t xml:space="preserve">therefore </w:t>
      </w:r>
      <w:r w:rsidR="00150A16">
        <w:rPr>
          <w:szCs w:val="24"/>
        </w:rPr>
        <w:t>remain</w:t>
      </w:r>
      <w:r w:rsidR="001B0B87">
        <w:rPr>
          <w:szCs w:val="24"/>
        </w:rPr>
        <w:t xml:space="preserve"> as a standing item on the agenda  </w:t>
      </w:r>
      <w:r w:rsidR="00150A16">
        <w:rPr>
          <w:szCs w:val="24"/>
        </w:rPr>
        <w:t xml:space="preserve">throughout </w:t>
      </w:r>
      <w:r w:rsidR="001B0B87">
        <w:rPr>
          <w:szCs w:val="24"/>
        </w:rPr>
        <w:t>the 2016/17 academic year, and will be reviewed again by QPC in September, 2017.</w:t>
      </w:r>
    </w:p>
    <w:p w:rsidR="00CE06E8" w:rsidRPr="009C48A5" w:rsidRDefault="00CE06E8" w:rsidP="009C730E">
      <w:pPr>
        <w:ind w:left="720"/>
        <w:rPr>
          <w:b/>
          <w:szCs w:val="24"/>
        </w:rPr>
      </w:pPr>
    </w:p>
    <w:p w:rsidR="00263C37" w:rsidRPr="009C48A5" w:rsidRDefault="00D24334" w:rsidP="00F91B14">
      <w:pPr>
        <w:numPr>
          <w:ilvl w:val="0"/>
          <w:numId w:val="1"/>
        </w:numPr>
        <w:rPr>
          <w:szCs w:val="24"/>
        </w:rPr>
      </w:pPr>
      <w:r w:rsidRPr="009C48A5">
        <w:rPr>
          <w:b/>
          <w:szCs w:val="24"/>
        </w:rPr>
        <w:t xml:space="preserve">Quality </w:t>
      </w:r>
      <w:r w:rsidR="00D201E7">
        <w:rPr>
          <w:b/>
          <w:szCs w:val="24"/>
        </w:rPr>
        <w:t>Enhancement Theme- Student Engagement</w:t>
      </w:r>
    </w:p>
    <w:p w:rsidR="00D201E7" w:rsidRDefault="00D201E7" w:rsidP="00150A16">
      <w:pPr>
        <w:ind w:left="720"/>
        <w:rPr>
          <w:szCs w:val="24"/>
        </w:rPr>
      </w:pPr>
      <w:r w:rsidRPr="000A24EC">
        <w:rPr>
          <w:szCs w:val="24"/>
        </w:rPr>
        <w:lastRenderedPageBreak/>
        <w:t>DK welcomed B</w:t>
      </w:r>
      <w:r w:rsidR="000A24EC" w:rsidRPr="000A24EC">
        <w:rPr>
          <w:szCs w:val="24"/>
        </w:rPr>
        <w:t>lá</w:t>
      </w:r>
      <w:r w:rsidRPr="000A24EC">
        <w:rPr>
          <w:szCs w:val="24"/>
        </w:rPr>
        <w:t>naid White</w:t>
      </w:r>
      <w:r w:rsidR="00F2252C">
        <w:rPr>
          <w:szCs w:val="24"/>
        </w:rPr>
        <w:t xml:space="preserve"> (BW)</w:t>
      </w:r>
      <w:r w:rsidRPr="000A24EC">
        <w:rPr>
          <w:szCs w:val="24"/>
        </w:rPr>
        <w:t>, School of Chemical Sciences, who delivered a presentation on the application of a loop-based student feedback tool, developed for the collection and dissemination of feedback</w:t>
      </w:r>
      <w:r w:rsidR="00150A16">
        <w:rPr>
          <w:szCs w:val="24"/>
        </w:rPr>
        <w:t>,</w:t>
      </w:r>
      <w:r w:rsidRPr="000A24EC">
        <w:rPr>
          <w:szCs w:val="24"/>
        </w:rPr>
        <w:t xml:space="preserve"> currently being applied </w:t>
      </w:r>
      <w:r w:rsidR="00150A16">
        <w:rPr>
          <w:szCs w:val="24"/>
        </w:rPr>
        <w:t>with</w:t>
      </w:r>
      <w:r w:rsidRPr="000A24EC">
        <w:rPr>
          <w:szCs w:val="24"/>
        </w:rPr>
        <w:t>in the School of Chemical Sciences.</w:t>
      </w:r>
      <w:r w:rsidR="000A24EC" w:rsidRPr="000A24EC">
        <w:rPr>
          <w:szCs w:val="24"/>
        </w:rPr>
        <w:t xml:space="preserve">  The tool facilitated the provision of detailed, high-quality feedback to students on lab-based module CS351, including managing the assessment of quizzes, technical feedback on labs, and feedback on data analysis within labs.</w:t>
      </w:r>
    </w:p>
    <w:p w:rsidR="00F2252C" w:rsidRDefault="00F2252C" w:rsidP="000A24EC">
      <w:pPr>
        <w:ind w:left="720"/>
        <w:rPr>
          <w:szCs w:val="24"/>
        </w:rPr>
      </w:pPr>
    </w:p>
    <w:p w:rsidR="00F2252C" w:rsidRDefault="00F2252C" w:rsidP="00150A16">
      <w:pPr>
        <w:ind w:left="720"/>
        <w:rPr>
          <w:szCs w:val="24"/>
        </w:rPr>
      </w:pPr>
      <w:r>
        <w:rPr>
          <w:szCs w:val="24"/>
        </w:rPr>
        <w:t xml:space="preserve">BW </w:t>
      </w:r>
      <w:r w:rsidR="00150A16">
        <w:rPr>
          <w:szCs w:val="24"/>
        </w:rPr>
        <w:t xml:space="preserve">confirmed </w:t>
      </w:r>
      <w:r>
        <w:rPr>
          <w:szCs w:val="24"/>
        </w:rPr>
        <w:t xml:space="preserve">that the tool has </w:t>
      </w:r>
      <w:r w:rsidR="00150A16">
        <w:rPr>
          <w:szCs w:val="24"/>
        </w:rPr>
        <w:t xml:space="preserve">greatly </w:t>
      </w:r>
      <w:r>
        <w:rPr>
          <w:szCs w:val="24"/>
        </w:rPr>
        <w:t xml:space="preserve">enhanced </w:t>
      </w:r>
      <w:r w:rsidR="00150A16">
        <w:rPr>
          <w:szCs w:val="24"/>
        </w:rPr>
        <w:t xml:space="preserve"> </w:t>
      </w:r>
      <w:r>
        <w:rPr>
          <w:szCs w:val="24"/>
        </w:rPr>
        <w:t xml:space="preserve">the depth and quality of ongoing feedback to students, </w:t>
      </w:r>
      <w:r w:rsidR="00150A16">
        <w:rPr>
          <w:szCs w:val="24"/>
        </w:rPr>
        <w:t xml:space="preserve">while </w:t>
      </w:r>
      <w:r>
        <w:rPr>
          <w:szCs w:val="24"/>
        </w:rPr>
        <w:t xml:space="preserve"> </w:t>
      </w:r>
      <w:r w:rsidR="00150A16">
        <w:rPr>
          <w:szCs w:val="24"/>
        </w:rPr>
        <w:t>enabling a reduction in the</w:t>
      </w:r>
      <w:r>
        <w:rPr>
          <w:szCs w:val="24"/>
        </w:rPr>
        <w:t xml:space="preserve"> administrative workload on assessments.  BW reported that there was considerable personal set-up investment in the system, but post initial set-up, it had the </w:t>
      </w:r>
      <w:r w:rsidR="00F749AD">
        <w:rPr>
          <w:szCs w:val="24"/>
        </w:rPr>
        <w:t>capacity to roll-forward easily.</w:t>
      </w:r>
    </w:p>
    <w:p w:rsidR="00381B70" w:rsidRDefault="00381B70" w:rsidP="000A24EC">
      <w:pPr>
        <w:ind w:left="720"/>
        <w:rPr>
          <w:szCs w:val="24"/>
        </w:rPr>
      </w:pPr>
    </w:p>
    <w:p w:rsidR="00381B70" w:rsidRDefault="00381B70" w:rsidP="000A24EC">
      <w:pPr>
        <w:ind w:left="720"/>
        <w:rPr>
          <w:szCs w:val="24"/>
        </w:rPr>
      </w:pPr>
      <w:r>
        <w:rPr>
          <w:szCs w:val="24"/>
        </w:rPr>
        <w:t>The presentation was followed by a discussion on the relative merits of loop-based methodologies for effective collation and communication of feedback on continuous assessment.  DK thanked B</w:t>
      </w:r>
      <w:r w:rsidR="00D7693A">
        <w:rPr>
          <w:szCs w:val="24"/>
        </w:rPr>
        <w:t>W</w:t>
      </w:r>
      <w:r>
        <w:rPr>
          <w:szCs w:val="24"/>
        </w:rPr>
        <w:t xml:space="preserve"> for</w:t>
      </w:r>
      <w:r w:rsidR="00D7693A">
        <w:rPr>
          <w:szCs w:val="24"/>
        </w:rPr>
        <w:t xml:space="preserve"> </w:t>
      </w:r>
      <w:r>
        <w:rPr>
          <w:szCs w:val="24"/>
        </w:rPr>
        <w:t>sharing the development of this tool, and the impact it has had on the quality of feedback on assessment to students.</w:t>
      </w:r>
    </w:p>
    <w:p w:rsidR="00ED0066" w:rsidRPr="009C48A5" w:rsidRDefault="00ED0066" w:rsidP="000A24EC">
      <w:pPr>
        <w:rPr>
          <w:b/>
          <w:szCs w:val="24"/>
        </w:rPr>
      </w:pPr>
    </w:p>
    <w:p w:rsidR="00326CE3" w:rsidRDefault="00326CE3" w:rsidP="00981489">
      <w:pPr>
        <w:numPr>
          <w:ilvl w:val="0"/>
          <w:numId w:val="1"/>
        </w:numPr>
        <w:ind w:left="284" w:hanging="11"/>
        <w:rPr>
          <w:b/>
          <w:szCs w:val="24"/>
        </w:rPr>
      </w:pPr>
      <w:r>
        <w:rPr>
          <w:b/>
          <w:szCs w:val="24"/>
        </w:rPr>
        <w:t>Quality and Qualifications (QQI)</w:t>
      </w:r>
    </w:p>
    <w:p w:rsidR="00326CE3" w:rsidRDefault="00326CE3" w:rsidP="00326CE3">
      <w:pPr>
        <w:ind w:left="720"/>
        <w:rPr>
          <w:szCs w:val="24"/>
        </w:rPr>
      </w:pPr>
      <w:r w:rsidRPr="00326CE3">
        <w:rPr>
          <w:szCs w:val="24"/>
        </w:rPr>
        <w:t xml:space="preserve">DK noted that </w:t>
      </w:r>
      <w:r w:rsidR="00D7693A">
        <w:rPr>
          <w:szCs w:val="24"/>
        </w:rPr>
        <w:t>the annual dialogue meeting was held with QQI on 14</w:t>
      </w:r>
      <w:r w:rsidR="00D7693A" w:rsidRPr="0086473F">
        <w:rPr>
          <w:szCs w:val="24"/>
          <w:vertAlign w:val="superscript"/>
        </w:rPr>
        <w:t>th</w:t>
      </w:r>
      <w:r w:rsidR="00D7693A">
        <w:rPr>
          <w:szCs w:val="24"/>
        </w:rPr>
        <w:t xml:space="preserve"> November, </w:t>
      </w:r>
      <w:r w:rsidR="008C5C7C">
        <w:rPr>
          <w:szCs w:val="24"/>
        </w:rPr>
        <w:t>2</w:t>
      </w:r>
      <w:r w:rsidR="00D7693A">
        <w:rPr>
          <w:szCs w:val="24"/>
        </w:rPr>
        <w:t>016</w:t>
      </w:r>
      <w:r w:rsidR="00700D9A">
        <w:rPr>
          <w:szCs w:val="24"/>
        </w:rPr>
        <w:t xml:space="preserve"> and was attended by </w:t>
      </w:r>
      <w:r w:rsidRPr="00326CE3">
        <w:rPr>
          <w:szCs w:val="24"/>
        </w:rPr>
        <w:t>the President, Deputy President, Registrar/ Vice-President Academic Affairs and Director of Quality Promotion and Institutional Research</w:t>
      </w:r>
      <w:r w:rsidR="00D7693A">
        <w:rPr>
          <w:szCs w:val="24"/>
        </w:rPr>
        <w:t>.</w:t>
      </w:r>
      <w:r w:rsidR="00D7693A" w:rsidRPr="00326CE3" w:rsidDel="00D7693A">
        <w:rPr>
          <w:szCs w:val="24"/>
        </w:rPr>
        <w:t xml:space="preserve"> </w:t>
      </w:r>
    </w:p>
    <w:p w:rsidR="0086473F" w:rsidRDefault="0086473F" w:rsidP="00326CE3">
      <w:pPr>
        <w:ind w:left="720"/>
        <w:rPr>
          <w:szCs w:val="24"/>
        </w:rPr>
      </w:pPr>
    </w:p>
    <w:p w:rsidR="00326CE3" w:rsidRDefault="00326CE3" w:rsidP="00326CE3">
      <w:pPr>
        <w:ind w:left="720"/>
        <w:rPr>
          <w:szCs w:val="24"/>
        </w:rPr>
      </w:pPr>
      <w:r>
        <w:rPr>
          <w:szCs w:val="24"/>
        </w:rPr>
        <w:t>AMcK reported that she was continuing to represent the university Quality Officers in a working group on developing the Institutional Review terms of reference and handbook.  This process was still ongoing, and while some progress had been made, there was still additional work to be completed if the handbook was to be agreed before the end of 2016.  AMcK also noted that as a result of correspondence by the IUA Registrars group to QQI and direct discussions with them regarding the scheduling of the DCU Institutional Review, it was now anticipated that the DCU Institutional Review visit would take place in Q4 2018.</w:t>
      </w:r>
    </w:p>
    <w:p w:rsidR="00326CE3" w:rsidRPr="00326CE3" w:rsidRDefault="00326CE3" w:rsidP="00326CE3">
      <w:pPr>
        <w:ind w:left="720"/>
        <w:rPr>
          <w:szCs w:val="24"/>
        </w:rPr>
      </w:pPr>
    </w:p>
    <w:p w:rsidR="006D6677" w:rsidRPr="00981489" w:rsidRDefault="00D24334" w:rsidP="00981489">
      <w:pPr>
        <w:numPr>
          <w:ilvl w:val="0"/>
          <w:numId w:val="1"/>
        </w:numPr>
        <w:ind w:left="284" w:hanging="11"/>
        <w:rPr>
          <w:b/>
          <w:szCs w:val="24"/>
        </w:rPr>
      </w:pPr>
      <w:r w:rsidRPr="009C48A5">
        <w:rPr>
          <w:b/>
          <w:szCs w:val="24"/>
        </w:rPr>
        <w:t>Quality Reviews updates</w:t>
      </w:r>
    </w:p>
    <w:p w:rsidR="00981489" w:rsidRPr="00981489" w:rsidRDefault="00981489" w:rsidP="00DB2D4D">
      <w:pPr>
        <w:spacing w:line="276" w:lineRule="auto"/>
        <w:rPr>
          <w:szCs w:val="24"/>
        </w:rPr>
      </w:pPr>
    </w:p>
    <w:p w:rsidR="000C756D" w:rsidRPr="000A24EC" w:rsidRDefault="000C756D" w:rsidP="00381B70">
      <w:pPr>
        <w:ind w:left="720"/>
        <w:rPr>
          <w:rFonts w:asciiTheme="minorHAnsi" w:hAnsiTheme="minorHAnsi"/>
          <w:szCs w:val="24"/>
        </w:rPr>
      </w:pPr>
      <w:r w:rsidRPr="000A24EC">
        <w:rPr>
          <w:rFonts w:asciiTheme="minorHAnsi" w:hAnsiTheme="minorHAnsi"/>
          <w:b/>
          <w:szCs w:val="24"/>
          <w:u w:val="single"/>
        </w:rPr>
        <w:t>Faculty of Engineering and Computing Quality Review</w:t>
      </w:r>
      <w:r w:rsidR="00DB2D4D" w:rsidRPr="000A24EC">
        <w:rPr>
          <w:rFonts w:asciiTheme="minorHAnsi" w:hAnsiTheme="minorHAnsi"/>
          <w:szCs w:val="24"/>
        </w:rPr>
        <w:t>:</w:t>
      </w:r>
      <w:r w:rsidR="00DB2D4D" w:rsidRPr="000A24EC">
        <w:rPr>
          <w:rFonts w:asciiTheme="minorHAnsi" w:hAnsiTheme="minorHAnsi"/>
          <w:szCs w:val="24"/>
        </w:rPr>
        <w:br/>
      </w:r>
      <w:r w:rsidR="00381B70">
        <w:rPr>
          <w:rFonts w:asciiTheme="minorHAnsi" w:hAnsiTheme="minorHAnsi"/>
          <w:szCs w:val="24"/>
        </w:rPr>
        <w:t>It was reported that the follow-up meeting was completed on the 10</w:t>
      </w:r>
      <w:r w:rsidR="00381B70" w:rsidRPr="00381B70">
        <w:rPr>
          <w:rFonts w:asciiTheme="minorHAnsi" w:hAnsiTheme="minorHAnsi"/>
          <w:szCs w:val="24"/>
          <w:vertAlign w:val="superscript"/>
        </w:rPr>
        <w:t>th</w:t>
      </w:r>
      <w:r w:rsidR="00381B70">
        <w:rPr>
          <w:rFonts w:asciiTheme="minorHAnsi" w:hAnsiTheme="minorHAnsi"/>
          <w:szCs w:val="24"/>
        </w:rPr>
        <w:t xml:space="preserve"> October, 2016, and final document</w:t>
      </w:r>
      <w:r w:rsidR="00D7693A">
        <w:rPr>
          <w:rFonts w:asciiTheme="minorHAnsi" w:hAnsiTheme="minorHAnsi"/>
          <w:szCs w:val="24"/>
        </w:rPr>
        <w:t xml:space="preserve">ation </w:t>
      </w:r>
      <w:r w:rsidR="00381B70">
        <w:rPr>
          <w:rFonts w:asciiTheme="minorHAnsi" w:hAnsiTheme="minorHAnsi"/>
          <w:szCs w:val="24"/>
        </w:rPr>
        <w:t>will now be collated for sign-off by Governing Authority prior to publication.</w:t>
      </w:r>
    </w:p>
    <w:p w:rsidR="00981489" w:rsidRPr="000A24EC" w:rsidRDefault="00981489" w:rsidP="00981489">
      <w:pPr>
        <w:spacing w:line="276" w:lineRule="auto"/>
        <w:ind w:left="709"/>
        <w:rPr>
          <w:rFonts w:asciiTheme="minorHAnsi" w:hAnsiTheme="minorHAnsi"/>
          <w:szCs w:val="24"/>
        </w:rPr>
      </w:pPr>
    </w:p>
    <w:p w:rsidR="00981489" w:rsidRPr="000A24EC" w:rsidRDefault="000C756D" w:rsidP="00700D9A">
      <w:pPr>
        <w:ind w:left="720"/>
        <w:rPr>
          <w:rFonts w:asciiTheme="minorHAnsi" w:hAnsiTheme="minorHAnsi"/>
          <w:szCs w:val="24"/>
        </w:rPr>
      </w:pPr>
      <w:r w:rsidRPr="000A24EC">
        <w:rPr>
          <w:rFonts w:asciiTheme="minorHAnsi" w:hAnsiTheme="minorHAnsi"/>
          <w:b/>
          <w:szCs w:val="24"/>
          <w:u w:val="single"/>
        </w:rPr>
        <w:t>School of Chemical Sciences</w:t>
      </w:r>
      <w:r w:rsidRPr="000A24EC">
        <w:rPr>
          <w:rFonts w:asciiTheme="minorHAnsi" w:hAnsiTheme="minorHAnsi"/>
          <w:szCs w:val="24"/>
        </w:rPr>
        <w:t xml:space="preserve">: </w:t>
      </w:r>
      <w:r w:rsidR="00700D9A">
        <w:rPr>
          <w:rFonts w:asciiTheme="minorHAnsi" w:hAnsiTheme="minorHAnsi"/>
          <w:szCs w:val="24"/>
        </w:rPr>
        <w:t xml:space="preserve">The </w:t>
      </w:r>
      <w:r w:rsidR="00490869" w:rsidRPr="000A24EC">
        <w:rPr>
          <w:rFonts w:asciiTheme="minorHAnsi" w:hAnsiTheme="minorHAnsi"/>
          <w:szCs w:val="24"/>
        </w:rPr>
        <w:t>PRG visit</w:t>
      </w:r>
      <w:r w:rsidR="00D7693A">
        <w:rPr>
          <w:rFonts w:asciiTheme="minorHAnsi" w:hAnsiTheme="minorHAnsi"/>
          <w:szCs w:val="24"/>
        </w:rPr>
        <w:t xml:space="preserve"> </w:t>
      </w:r>
      <w:r w:rsidR="00700D9A">
        <w:rPr>
          <w:rFonts w:asciiTheme="minorHAnsi" w:hAnsiTheme="minorHAnsi"/>
          <w:szCs w:val="24"/>
        </w:rPr>
        <w:t xml:space="preserve">for the School of Chemical Sciences was held </w:t>
      </w:r>
      <w:r w:rsidR="00D7693A">
        <w:rPr>
          <w:rFonts w:asciiTheme="minorHAnsi" w:hAnsiTheme="minorHAnsi"/>
          <w:szCs w:val="24"/>
        </w:rPr>
        <w:t>from</w:t>
      </w:r>
      <w:r w:rsidR="00490869" w:rsidRPr="000A24EC">
        <w:rPr>
          <w:rFonts w:asciiTheme="minorHAnsi" w:hAnsiTheme="minorHAnsi"/>
          <w:szCs w:val="24"/>
        </w:rPr>
        <w:t xml:space="preserve"> 7-9th December, 2016</w:t>
      </w:r>
      <w:r w:rsidR="00D7693A">
        <w:rPr>
          <w:rFonts w:asciiTheme="minorHAnsi" w:hAnsiTheme="minorHAnsi"/>
          <w:szCs w:val="24"/>
        </w:rPr>
        <w:t xml:space="preserve">. </w:t>
      </w:r>
    </w:p>
    <w:p w:rsidR="00F428C4" w:rsidRPr="000A24EC" w:rsidRDefault="00F428C4" w:rsidP="000A24EC">
      <w:pPr>
        <w:spacing w:line="276" w:lineRule="auto"/>
        <w:ind w:left="1429"/>
        <w:rPr>
          <w:rFonts w:asciiTheme="minorHAnsi" w:hAnsiTheme="minorHAnsi"/>
          <w:szCs w:val="24"/>
        </w:rPr>
      </w:pPr>
    </w:p>
    <w:p w:rsidR="00381B70" w:rsidRPr="00381B70" w:rsidRDefault="000C756D" w:rsidP="003E21AB">
      <w:pPr>
        <w:ind w:left="720"/>
        <w:rPr>
          <w:rFonts w:asciiTheme="minorHAnsi" w:hAnsiTheme="minorHAnsi"/>
          <w:szCs w:val="24"/>
        </w:rPr>
      </w:pPr>
      <w:r w:rsidRPr="000A24EC">
        <w:rPr>
          <w:rFonts w:asciiTheme="minorHAnsi" w:hAnsiTheme="minorHAnsi"/>
          <w:b/>
          <w:szCs w:val="24"/>
          <w:u w:val="single"/>
        </w:rPr>
        <w:t>School of Nursing and Human Science</w:t>
      </w:r>
      <w:r w:rsidRPr="000A24EC">
        <w:rPr>
          <w:rFonts w:asciiTheme="minorHAnsi" w:hAnsiTheme="minorHAnsi"/>
          <w:szCs w:val="24"/>
        </w:rPr>
        <w:t xml:space="preserve">: </w:t>
      </w:r>
      <w:r w:rsidR="00700D9A">
        <w:rPr>
          <w:rFonts w:asciiTheme="minorHAnsi" w:hAnsiTheme="minorHAnsi"/>
          <w:szCs w:val="24"/>
        </w:rPr>
        <w:t xml:space="preserve">The PRG visit for the School of </w:t>
      </w:r>
      <w:r w:rsidR="00EE6979">
        <w:rPr>
          <w:rFonts w:asciiTheme="minorHAnsi" w:hAnsiTheme="minorHAnsi"/>
          <w:szCs w:val="24"/>
        </w:rPr>
        <w:t>Nursing and Human Scien</w:t>
      </w:r>
      <w:r w:rsidR="00D7693A">
        <w:rPr>
          <w:rFonts w:asciiTheme="minorHAnsi" w:hAnsiTheme="minorHAnsi"/>
          <w:szCs w:val="24"/>
        </w:rPr>
        <w:t xml:space="preserve">ces is scheduled </w:t>
      </w:r>
      <w:r w:rsidR="003E21AB">
        <w:rPr>
          <w:rFonts w:asciiTheme="minorHAnsi" w:hAnsiTheme="minorHAnsi"/>
          <w:szCs w:val="24"/>
        </w:rPr>
        <w:t xml:space="preserve">to take place from </w:t>
      </w:r>
      <w:r w:rsidR="00381B70">
        <w:rPr>
          <w:rFonts w:asciiTheme="minorHAnsi" w:hAnsiTheme="minorHAnsi"/>
          <w:szCs w:val="24"/>
        </w:rPr>
        <w:t>8</w:t>
      </w:r>
      <w:r w:rsidR="003E21AB" w:rsidRPr="0086473F">
        <w:rPr>
          <w:rFonts w:asciiTheme="minorHAnsi" w:hAnsiTheme="minorHAnsi"/>
          <w:szCs w:val="24"/>
          <w:vertAlign w:val="superscript"/>
        </w:rPr>
        <w:t>th</w:t>
      </w:r>
      <w:r w:rsidR="003E21AB">
        <w:rPr>
          <w:rFonts w:asciiTheme="minorHAnsi" w:hAnsiTheme="minorHAnsi"/>
          <w:szCs w:val="24"/>
        </w:rPr>
        <w:t xml:space="preserve"> – </w:t>
      </w:r>
      <w:r w:rsidR="00381B70">
        <w:rPr>
          <w:rFonts w:asciiTheme="minorHAnsi" w:hAnsiTheme="minorHAnsi"/>
          <w:szCs w:val="24"/>
        </w:rPr>
        <w:t>10</w:t>
      </w:r>
      <w:r w:rsidR="003E21AB" w:rsidRPr="0086473F">
        <w:rPr>
          <w:rFonts w:asciiTheme="minorHAnsi" w:hAnsiTheme="minorHAnsi"/>
          <w:szCs w:val="24"/>
          <w:vertAlign w:val="superscript"/>
        </w:rPr>
        <w:t>th</w:t>
      </w:r>
      <w:r w:rsidR="00381B70">
        <w:rPr>
          <w:rFonts w:asciiTheme="minorHAnsi" w:hAnsiTheme="minorHAnsi"/>
          <w:szCs w:val="24"/>
        </w:rPr>
        <w:t xml:space="preserve"> March 2017.</w:t>
      </w:r>
      <w:r w:rsidR="00381B70" w:rsidRPr="00381B70">
        <w:rPr>
          <w:rFonts w:asciiTheme="minorHAnsi" w:hAnsiTheme="minorHAnsi"/>
          <w:szCs w:val="24"/>
        </w:rPr>
        <w:t>The process</w:t>
      </w:r>
      <w:r w:rsidR="00381B70">
        <w:rPr>
          <w:rFonts w:asciiTheme="minorHAnsi" w:hAnsiTheme="minorHAnsi"/>
          <w:szCs w:val="24"/>
        </w:rPr>
        <w:t xml:space="preserve"> of self-assessment is currently ongoing, with the self-assessment report being due in early February 2017.</w:t>
      </w:r>
    </w:p>
    <w:p w:rsidR="00490869" w:rsidRPr="000A24EC" w:rsidRDefault="00490869" w:rsidP="000A24EC">
      <w:pPr>
        <w:ind w:left="720"/>
        <w:rPr>
          <w:rFonts w:asciiTheme="minorHAnsi" w:hAnsiTheme="minorHAnsi"/>
          <w:szCs w:val="24"/>
        </w:rPr>
      </w:pPr>
    </w:p>
    <w:p w:rsidR="00490869" w:rsidRPr="0086473F" w:rsidRDefault="00490869" w:rsidP="000A24EC">
      <w:pPr>
        <w:ind w:left="720"/>
        <w:rPr>
          <w:rFonts w:asciiTheme="minorHAnsi" w:hAnsiTheme="minorHAnsi"/>
          <w:szCs w:val="24"/>
          <w:u w:val="single"/>
        </w:rPr>
      </w:pPr>
      <w:r w:rsidRPr="000A24EC">
        <w:rPr>
          <w:rFonts w:asciiTheme="minorHAnsi" w:hAnsiTheme="minorHAnsi"/>
          <w:b/>
          <w:szCs w:val="24"/>
          <w:u w:val="single"/>
        </w:rPr>
        <w:t xml:space="preserve">School of Health and Human Performance: </w:t>
      </w:r>
      <w:r w:rsidR="003E21AB">
        <w:rPr>
          <w:rFonts w:asciiTheme="minorHAnsi" w:hAnsiTheme="minorHAnsi"/>
          <w:b/>
          <w:szCs w:val="24"/>
          <w:u w:val="single"/>
        </w:rPr>
        <w:t xml:space="preserve"> </w:t>
      </w:r>
      <w:r w:rsidR="00700D9A" w:rsidRPr="0086473F">
        <w:rPr>
          <w:rFonts w:asciiTheme="minorHAnsi" w:hAnsiTheme="minorHAnsi"/>
          <w:szCs w:val="24"/>
          <w:u w:val="single"/>
        </w:rPr>
        <w:t xml:space="preserve">The PRG </w:t>
      </w:r>
      <w:r w:rsidR="00700D9A">
        <w:rPr>
          <w:rFonts w:asciiTheme="minorHAnsi" w:hAnsiTheme="minorHAnsi"/>
          <w:szCs w:val="24"/>
          <w:u w:val="single"/>
        </w:rPr>
        <w:t xml:space="preserve">visit </w:t>
      </w:r>
      <w:r w:rsidR="00700D9A" w:rsidRPr="0086473F">
        <w:rPr>
          <w:rFonts w:asciiTheme="minorHAnsi" w:hAnsiTheme="minorHAnsi"/>
          <w:szCs w:val="24"/>
          <w:u w:val="single"/>
        </w:rPr>
        <w:t xml:space="preserve">for the School of </w:t>
      </w:r>
      <w:r w:rsidR="003E21AB" w:rsidRPr="0086473F">
        <w:rPr>
          <w:rFonts w:asciiTheme="minorHAnsi" w:hAnsiTheme="minorHAnsi"/>
          <w:szCs w:val="24"/>
          <w:u w:val="single"/>
        </w:rPr>
        <w:t>Health and Human Performances</w:t>
      </w:r>
      <w:r w:rsidR="00700D9A">
        <w:rPr>
          <w:rFonts w:asciiTheme="minorHAnsi" w:hAnsiTheme="minorHAnsi"/>
          <w:szCs w:val="24"/>
          <w:u w:val="single"/>
        </w:rPr>
        <w:t xml:space="preserve"> </w:t>
      </w:r>
      <w:r w:rsidRPr="00700D9A">
        <w:rPr>
          <w:rFonts w:asciiTheme="minorHAnsi" w:hAnsiTheme="minorHAnsi"/>
          <w:szCs w:val="24"/>
        </w:rPr>
        <w:t xml:space="preserve">visit </w:t>
      </w:r>
      <w:r w:rsidR="003E21AB" w:rsidRPr="00700D9A">
        <w:rPr>
          <w:rFonts w:asciiTheme="minorHAnsi" w:hAnsiTheme="minorHAnsi"/>
          <w:szCs w:val="24"/>
        </w:rPr>
        <w:t xml:space="preserve">is scheduled to take place from </w:t>
      </w:r>
      <w:r w:rsidRPr="00700D9A">
        <w:rPr>
          <w:rFonts w:asciiTheme="minorHAnsi" w:hAnsiTheme="minorHAnsi"/>
          <w:szCs w:val="24"/>
        </w:rPr>
        <w:t xml:space="preserve"> 17</w:t>
      </w:r>
      <w:r w:rsidR="003E21AB" w:rsidRPr="0086473F">
        <w:rPr>
          <w:rFonts w:asciiTheme="minorHAnsi" w:hAnsiTheme="minorHAnsi"/>
          <w:szCs w:val="24"/>
          <w:vertAlign w:val="superscript"/>
        </w:rPr>
        <w:t>th</w:t>
      </w:r>
      <w:r w:rsidR="003E21AB" w:rsidRPr="00700D9A">
        <w:rPr>
          <w:rFonts w:asciiTheme="minorHAnsi" w:hAnsiTheme="minorHAnsi"/>
          <w:szCs w:val="24"/>
        </w:rPr>
        <w:t xml:space="preserve"> </w:t>
      </w:r>
      <w:r w:rsidRPr="00700D9A">
        <w:rPr>
          <w:rFonts w:asciiTheme="minorHAnsi" w:hAnsiTheme="minorHAnsi"/>
          <w:szCs w:val="24"/>
        </w:rPr>
        <w:t>-19</w:t>
      </w:r>
      <w:r w:rsidR="003E21AB" w:rsidRPr="0086473F">
        <w:rPr>
          <w:rFonts w:asciiTheme="minorHAnsi" w:hAnsiTheme="minorHAnsi"/>
          <w:szCs w:val="24"/>
          <w:vertAlign w:val="superscript"/>
        </w:rPr>
        <w:t>th</w:t>
      </w:r>
      <w:r w:rsidR="003E21AB" w:rsidRPr="00700D9A">
        <w:rPr>
          <w:rFonts w:asciiTheme="minorHAnsi" w:hAnsiTheme="minorHAnsi"/>
          <w:szCs w:val="24"/>
        </w:rPr>
        <w:t xml:space="preserve"> </w:t>
      </w:r>
      <w:r w:rsidRPr="00700D9A">
        <w:rPr>
          <w:rFonts w:asciiTheme="minorHAnsi" w:hAnsiTheme="minorHAnsi"/>
          <w:szCs w:val="24"/>
        </w:rPr>
        <w:t xml:space="preserve"> May, 2017</w:t>
      </w:r>
      <w:r w:rsidR="003E21AB" w:rsidRPr="00700D9A">
        <w:rPr>
          <w:rFonts w:asciiTheme="minorHAnsi" w:hAnsiTheme="minorHAnsi"/>
          <w:szCs w:val="24"/>
        </w:rPr>
        <w:t>.</w:t>
      </w:r>
      <w:r w:rsidRPr="00700D9A">
        <w:rPr>
          <w:rFonts w:asciiTheme="minorHAnsi" w:hAnsiTheme="minorHAnsi"/>
          <w:szCs w:val="24"/>
        </w:rPr>
        <w:t xml:space="preserve"> </w:t>
      </w:r>
    </w:p>
    <w:p w:rsidR="00490869" w:rsidRPr="000A24EC" w:rsidRDefault="00381B70" w:rsidP="000A24EC">
      <w:pPr>
        <w:ind w:left="720"/>
        <w:rPr>
          <w:rFonts w:asciiTheme="minorHAnsi" w:hAnsiTheme="minorHAnsi"/>
          <w:szCs w:val="24"/>
        </w:rPr>
      </w:pPr>
      <w:r>
        <w:rPr>
          <w:rFonts w:asciiTheme="minorHAnsi" w:hAnsiTheme="minorHAnsi"/>
          <w:szCs w:val="24"/>
        </w:rPr>
        <w:t>The QPO are currently in the process of securing the final members of the review team.</w:t>
      </w:r>
      <w:r w:rsidR="00700D9A">
        <w:rPr>
          <w:rFonts w:asciiTheme="minorHAnsi" w:hAnsiTheme="minorHAnsi"/>
          <w:szCs w:val="24"/>
        </w:rPr>
        <w:t xml:space="preserve">  The process of self-assessment is underway. </w:t>
      </w:r>
    </w:p>
    <w:p w:rsidR="00490869" w:rsidRPr="000A24EC" w:rsidRDefault="00490869" w:rsidP="000A24EC">
      <w:pPr>
        <w:ind w:left="720"/>
        <w:rPr>
          <w:rFonts w:asciiTheme="minorHAnsi" w:hAnsiTheme="minorHAnsi"/>
          <w:szCs w:val="24"/>
        </w:rPr>
      </w:pPr>
    </w:p>
    <w:p w:rsidR="00030FC5" w:rsidRDefault="00030FC5" w:rsidP="00030FC5">
      <w:pPr>
        <w:ind w:left="720"/>
        <w:rPr>
          <w:rFonts w:asciiTheme="minorHAnsi" w:hAnsiTheme="minorHAnsi"/>
        </w:rPr>
      </w:pPr>
      <w:r>
        <w:rPr>
          <w:rFonts w:asciiTheme="minorHAnsi" w:hAnsiTheme="minorHAnsi"/>
        </w:rPr>
        <w:t>AT noted that in the statistical package</w:t>
      </w:r>
      <w:r w:rsidR="00700D9A">
        <w:rPr>
          <w:rFonts w:asciiTheme="minorHAnsi" w:hAnsiTheme="minorHAnsi"/>
        </w:rPr>
        <w:t xml:space="preserve"> </w:t>
      </w:r>
      <w:r>
        <w:rPr>
          <w:rFonts w:asciiTheme="minorHAnsi" w:hAnsiTheme="minorHAnsi"/>
        </w:rPr>
        <w:t xml:space="preserve">which is provided to Schools/ Faculties for the preparation of their self-assessment report, there are a number of key research focused statistics that are currently prepared by the Research Support Office.  These may be a valuable source of information </w:t>
      </w:r>
      <w:r w:rsidR="003E21AB">
        <w:rPr>
          <w:rFonts w:asciiTheme="minorHAnsi" w:hAnsiTheme="minorHAnsi"/>
        </w:rPr>
        <w:t xml:space="preserve">when </w:t>
      </w:r>
      <w:r>
        <w:rPr>
          <w:rFonts w:asciiTheme="minorHAnsi" w:hAnsiTheme="minorHAnsi"/>
        </w:rPr>
        <w:t xml:space="preserve">presenting information on research activity within the School.  </w:t>
      </w:r>
    </w:p>
    <w:p w:rsidR="00030FC5" w:rsidRDefault="00030FC5" w:rsidP="00030FC5">
      <w:pPr>
        <w:ind w:left="720"/>
        <w:rPr>
          <w:rFonts w:asciiTheme="minorHAnsi" w:hAnsiTheme="minorHAnsi"/>
        </w:rPr>
      </w:pPr>
    </w:p>
    <w:p w:rsidR="003E625A" w:rsidRPr="00030FC5" w:rsidRDefault="00030FC5" w:rsidP="00030FC5">
      <w:pPr>
        <w:ind w:left="720"/>
        <w:rPr>
          <w:rFonts w:asciiTheme="minorHAnsi" w:hAnsiTheme="minorHAnsi"/>
          <w:b/>
          <w:szCs w:val="24"/>
        </w:rPr>
      </w:pPr>
      <w:r w:rsidRPr="00030FC5">
        <w:rPr>
          <w:rFonts w:asciiTheme="minorHAnsi" w:hAnsiTheme="minorHAnsi"/>
          <w:b/>
        </w:rPr>
        <w:t>Action 1</w:t>
      </w:r>
      <w:r>
        <w:rPr>
          <w:rFonts w:asciiTheme="minorHAnsi" w:hAnsiTheme="minorHAnsi"/>
        </w:rPr>
        <w:t xml:space="preserve">: AT to discuss and share with QPO appropriate resources on research </w:t>
      </w:r>
      <w:r w:rsidR="003E21AB">
        <w:rPr>
          <w:rFonts w:asciiTheme="minorHAnsi" w:hAnsiTheme="minorHAnsi"/>
        </w:rPr>
        <w:t xml:space="preserve">activities </w:t>
      </w:r>
      <w:r>
        <w:rPr>
          <w:rFonts w:asciiTheme="minorHAnsi" w:hAnsiTheme="minorHAnsi"/>
        </w:rPr>
        <w:t>which can be included in the statistics pack for areas under review.</w:t>
      </w:r>
      <w:r w:rsidR="003E625A" w:rsidRPr="00030FC5">
        <w:rPr>
          <w:rFonts w:asciiTheme="minorHAnsi" w:hAnsiTheme="minorHAnsi"/>
          <w:b/>
          <w:szCs w:val="24"/>
        </w:rPr>
        <w:br/>
      </w:r>
    </w:p>
    <w:p w:rsidR="00D36622" w:rsidRPr="00D36622" w:rsidRDefault="00141824" w:rsidP="00326CE3">
      <w:pPr>
        <w:numPr>
          <w:ilvl w:val="0"/>
          <w:numId w:val="1"/>
        </w:numPr>
        <w:rPr>
          <w:szCs w:val="24"/>
        </w:rPr>
      </w:pPr>
      <w:r>
        <w:rPr>
          <w:b/>
          <w:szCs w:val="24"/>
        </w:rPr>
        <w:t>QPC Membership</w:t>
      </w:r>
      <w:r w:rsidR="00D36622">
        <w:rPr>
          <w:b/>
          <w:szCs w:val="24"/>
        </w:rPr>
        <w:br/>
      </w:r>
      <w:r w:rsidR="00326CE3">
        <w:rPr>
          <w:szCs w:val="24"/>
        </w:rPr>
        <w:t>DK welcomed Ana Terres to her first QPC meeting.  It was noted that new membership representing External Affairs and an additional student representative are currently being finalised and it is hoped they will be in place for the next QPC meeting.</w:t>
      </w:r>
    </w:p>
    <w:p w:rsidR="00141824" w:rsidRPr="00141824" w:rsidRDefault="00141824" w:rsidP="00D36622">
      <w:pPr>
        <w:ind w:left="720"/>
        <w:rPr>
          <w:szCs w:val="24"/>
        </w:rPr>
      </w:pPr>
    </w:p>
    <w:p w:rsidR="00F92C3F" w:rsidRPr="009C48A5" w:rsidRDefault="009C5019" w:rsidP="003E625A">
      <w:pPr>
        <w:numPr>
          <w:ilvl w:val="0"/>
          <w:numId w:val="1"/>
        </w:numPr>
        <w:rPr>
          <w:szCs w:val="24"/>
        </w:rPr>
      </w:pPr>
      <w:r w:rsidRPr="009C48A5">
        <w:rPr>
          <w:b/>
          <w:szCs w:val="24"/>
        </w:rPr>
        <w:t>QPO Activit</w:t>
      </w:r>
      <w:r w:rsidR="00326CE3">
        <w:rPr>
          <w:b/>
          <w:szCs w:val="24"/>
        </w:rPr>
        <w:t>y Report</w:t>
      </w:r>
    </w:p>
    <w:p w:rsidR="00C62824" w:rsidRDefault="00C15F77" w:rsidP="003E625A">
      <w:pPr>
        <w:spacing w:line="276" w:lineRule="auto"/>
        <w:ind w:left="720"/>
        <w:rPr>
          <w:szCs w:val="24"/>
        </w:rPr>
      </w:pPr>
      <w:r w:rsidRPr="009C48A5">
        <w:rPr>
          <w:szCs w:val="24"/>
        </w:rPr>
        <w:t>A</w:t>
      </w:r>
      <w:r w:rsidR="00FA1387" w:rsidRPr="009C48A5">
        <w:rPr>
          <w:szCs w:val="24"/>
        </w:rPr>
        <w:t xml:space="preserve">ll QPO activities for the period </w:t>
      </w:r>
      <w:r w:rsidR="005C7FE0" w:rsidRPr="009C48A5">
        <w:rPr>
          <w:szCs w:val="24"/>
        </w:rPr>
        <w:t xml:space="preserve">outlined </w:t>
      </w:r>
      <w:r w:rsidR="00FA1387" w:rsidRPr="009C48A5">
        <w:rPr>
          <w:szCs w:val="24"/>
        </w:rPr>
        <w:t>were covered during the meeting</w:t>
      </w:r>
    </w:p>
    <w:p w:rsidR="00C62824" w:rsidRPr="009C48A5" w:rsidRDefault="00C62824" w:rsidP="00326CE3">
      <w:pPr>
        <w:spacing w:line="276" w:lineRule="auto"/>
        <w:rPr>
          <w:szCs w:val="24"/>
        </w:rPr>
      </w:pPr>
    </w:p>
    <w:p w:rsidR="00C62824" w:rsidRDefault="00326CE3" w:rsidP="00981489">
      <w:pPr>
        <w:spacing w:line="276" w:lineRule="auto"/>
        <w:ind w:firstLine="426"/>
        <w:rPr>
          <w:b/>
          <w:szCs w:val="24"/>
        </w:rPr>
      </w:pPr>
      <w:r>
        <w:rPr>
          <w:b/>
          <w:szCs w:val="24"/>
        </w:rPr>
        <w:t>12</w:t>
      </w:r>
      <w:r w:rsidR="00C62824" w:rsidRPr="009C48A5">
        <w:rPr>
          <w:b/>
          <w:szCs w:val="24"/>
        </w:rPr>
        <w:t>. Any Other Business</w:t>
      </w:r>
      <w:r w:rsidR="00FA1387" w:rsidRPr="009C48A5">
        <w:rPr>
          <w:b/>
          <w:szCs w:val="24"/>
        </w:rPr>
        <w:t>.</w:t>
      </w:r>
    </w:p>
    <w:p w:rsidR="00326CE3" w:rsidRPr="00326CE3" w:rsidRDefault="00326CE3" w:rsidP="00326CE3">
      <w:pPr>
        <w:spacing w:line="276" w:lineRule="auto"/>
        <w:ind w:left="720" w:firstLine="6"/>
        <w:rPr>
          <w:szCs w:val="24"/>
        </w:rPr>
      </w:pPr>
      <w:r w:rsidRPr="00326CE3">
        <w:rPr>
          <w:szCs w:val="24"/>
        </w:rPr>
        <w:t xml:space="preserve">AT noted that SFI have indicated that they will commence a research integrity project to conduct institutional audits of research.  This is likely to have a significant impact on quality related processes on research integrity at DCU.  </w:t>
      </w:r>
    </w:p>
    <w:p w:rsidR="00326CE3" w:rsidRDefault="00326CE3" w:rsidP="00326CE3">
      <w:pPr>
        <w:spacing w:line="276" w:lineRule="auto"/>
        <w:ind w:left="720"/>
        <w:rPr>
          <w:szCs w:val="24"/>
        </w:rPr>
      </w:pPr>
    </w:p>
    <w:p w:rsidR="00326CE3" w:rsidRPr="00326CE3" w:rsidRDefault="00326CE3" w:rsidP="00326CE3">
      <w:pPr>
        <w:spacing w:line="276" w:lineRule="auto"/>
        <w:ind w:left="720"/>
        <w:rPr>
          <w:szCs w:val="24"/>
        </w:rPr>
      </w:pPr>
      <w:r w:rsidRPr="00326CE3">
        <w:rPr>
          <w:b/>
          <w:szCs w:val="24"/>
        </w:rPr>
        <w:t>Action 2</w:t>
      </w:r>
      <w:r w:rsidRPr="00326CE3">
        <w:rPr>
          <w:szCs w:val="24"/>
        </w:rPr>
        <w:t>: Research Support and QPO to meet to discuss if commencement of institutional audits of research will have an impact on existing reviews of School/ Faculty/ Research Centres at DCU.</w:t>
      </w:r>
    </w:p>
    <w:p w:rsidR="00326CE3" w:rsidRPr="009C48A5" w:rsidRDefault="00326CE3" w:rsidP="003236BE">
      <w:pPr>
        <w:spacing w:line="276" w:lineRule="auto"/>
        <w:rPr>
          <w:b/>
          <w:szCs w:val="24"/>
        </w:rPr>
      </w:pPr>
    </w:p>
    <w:p w:rsidR="00D84EE0" w:rsidRPr="009C48A5" w:rsidRDefault="009C5019" w:rsidP="004523F6">
      <w:pPr>
        <w:spacing w:line="276" w:lineRule="auto"/>
        <w:ind w:firstLine="720"/>
        <w:rPr>
          <w:i/>
          <w:szCs w:val="24"/>
        </w:rPr>
      </w:pPr>
      <w:r w:rsidRPr="009C48A5">
        <w:rPr>
          <w:b/>
          <w:szCs w:val="24"/>
        </w:rPr>
        <w:t xml:space="preserve">Next </w:t>
      </w:r>
      <w:r w:rsidR="00887248" w:rsidRPr="009C48A5">
        <w:rPr>
          <w:b/>
          <w:szCs w:val="24"/>
        </w:rPr>
        <w:t xml:space="preserve">QPC </w:t>
      </w:r>
      <w:r w:rsidRPr="009C48A5">
        <w:rPr>
          <w:b/>
          <w:szCs w:val="24"/>
        </w:rPr>
        <w:t>Meeting</w:t>
      </w:r>
      <w:r w:rsidR="00A523EE" w:rsidRPr="009C48A5">
        <w:rPr>
          <w:b/>
          <w:szCs w:val="24"/>
        </w:rPr>
        <w:t>:</w:t>
      </w:r>
      <w:r w:rsidR="00D06EE7" w:rsidRPr="009C48A5">
        <w:rPr>
          <w:b/>
          <w:szCs w:val="24"/>
        </w:rPr>
        <w:t xml:space="preserve"> </w:t>
      </w:r>
      <w:r w:rsidR="0014710E" w:rsidRPr="009C48A5">
        <w:rPr>
          <w:szCs w:val="24"/>
        </w:rPr>
        <w:t xml:space="preserve"> </w:t>
      </w:r>
      <w:r w:rsidR="003236BE">
        <w:rPr>
          <w:szCs w:val="24"/>
        </w:rPr>
        <w:t>January 18</w:t>
      </w:r>
      <w:r w:rsidR="003236BE" w:rsidRPr="003236BE">
        <w:rPr>
          <w:szCs w:val="24"/>
          <w:vertAlign w:val="superscript"/>
        </w:rPr>
        <w:t>th</w:t>
      </w:r>
      <w:r w:rsidR="003236BE">
        <w:rPr>
          <w:szCs w:val="24"/>
        </w:rPr>
        <w:t>, 2017</w:t>
      </w:r>
      <w:r w:rsidR="000E277D">
        <w:rPr>
          <w:szCs w:val="24"/>
        </w:rPr>
        <w:t xml:space="preserve"> in </w:t>
      </w:r>
      <w:r w:rsidR="003236BE">
        <w:rPr>
          <w:szCs w:val="24"/>
        </w:rPr>
        <w:t>A204</w:t>
      </w:r>
    </w:p>
    <w:sectPr w:rsidR="00D84EE0" w:rsidRPr="009C48A5" w:rsidSect="00981489">
      <w:headerReference w:type="default" r:id="rId8"/>
      <w:footerReference w:type="default" r:id="rId9"/>
      <w:pgSz w:w="11906" w:h="16838"/>
      <w:pgMar w:top="141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D7" w:rsidRDefault="000B47D7">
      <w:r>
        <w:separator/>
      </w:r>
    </w:p>
  </w:endnote>
  <w:endnote w:type="continuationSeparator" w:id="0">
    <w:p w:rsidR="000B47D7" w:rsidRDefault="000B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2E" w:rsidRDefault="006C7E2E">
    <w:pPr>
      <w:pStyle w:val="Footer"/>
      <w:jc w:val="right"/>
    </w:pPr>
    <w:r>
      <w:fldChar w:fldCharType="begin"/>
    </w:r>
    <w:r>
      <w:instrText xml:space="preserve"> PAGE   \* MERGEFORMAT </w:instrText>
    </w:r>
    <w:r>
      <w:fldChar w:fldCharType="separate"/>
    </w:r>
    <w:r w:rsidR="00577459">
      <w:rPr>
        <w:noProof/>
      </w:rPr>
      <w:t>1</w:t>
    </w:r>
    <w:r>
      <w:fldChar w:fldCharType="end"/>
    </w:r>
  </w:p>
  <w:p w:rsidR="006C7E2E" w:rsidRDefault="006C7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D7" w:rsidRDefault="000B47D7">
      <w:r>
        <w:separator/>
      </w:r>
    </w:p>
  </w:footnote>
  <w:footnote w:type="continuationSeparator" w:id="0">
    <w:p w:rsidR="000B47D7" w:rsidRDefault="000B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2E" w:rsidRPr="00FC5EC4" w:rsidRDefault="001B0B87">
    <w:pPr>
      <w:pStyle w:val="Header"/>
      <w:rPr>
        <w:color w:val="C0504D"/>
        <w:lang w:val="de-DE"/>
      </w:rPr>
    </w:pPr>
    <w:r>
      <w:rPr>
        <w:noProof/>
        <w:color w:val="C0504D"/>
        <w:lang w:val="en-IE" w:eastAsia="en-IE"/>
      </w:rPr>
      <w:drawing>
        <wp:anchor distT="0" distB="0" distL="114300" distR="114300" simplePos="0" relativeHeight="251657728" behindDoc="0" locked="0" layoutInCell="1" allowOverlap="1">
          <wp:simplePos x="0" y="0"/>
          <wp:positionH relativeFrom="column">
            <wp:posOffset>5612765</wp:posOffset>
          </wp:positionH>
          <wp:positionV relativeFrom="paragraph">
            <wp:posOffset>-235585</wp:posOffset>
          </wp:positionV>
          <wp:extent cx="990600" cy="661670"/>
          <wp:effectExtent l="0" t="0" r="0" b="5080"/>
          <wp:wrapNone/>
          <wp:docPr id="1" name="Picture 1" descr="DCU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2E" w:rsidRPr="00FC5EC4">
      <w:rPr>
        <w:color w:val="C0504D"/>
        <w:sz w:val="28"/>
        <w:szCs w:val="28"/>
        <w:lang w:val="de-DE"/>
      </w:rPr>
      <w:t>Quality Promotion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73248E4"/>
    <w:multiLevelType w:val="hybridMultilevel"/>
    <w:tmpl w:val="17C6697C"/>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146988"/>
    <w:multiLevelType w:val="hybridMultilevel"/>
    <w:tmpl w:val="A54E48EA"/>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7B4036"/>
    <w:multiLevelType w:val="hybridMultilevel"/>
    <w:tmpl w:val="3AC61D26"/>
    <w:lvl w:ilvl="0" w:tplc="84C648FC">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AA97566"/>
    <w:multiLevelType w:val="hybridMultilevel"/>
    <w:tmpl w:val="4BF8E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91605A"/>
    <w:multiLevelType w:val="hybridMultilevel"/>
    <w:tmpl w:val="60F4E7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D0839ED"/>
    <w:multiLevelType w:val="hybridMultilevel"/>
    <w:tmpl w:val="DE480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40516"/>
    <w:multiLevelType w:val="hybridMultilevel"/>
    <w:tmpl w:val="9E3253F0"/>
    <w:lvl w:ilvl="0" w:tplc="84C648F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973ACF"/>
    <w:multiLevelType w:val="hybridMultilevel"/>
    <w:tmpl w:val="C630A1BA"/>
    <w:lvl w:ilvl="0" w:tplc="84C648FC">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E7674"/>
    <w:multiLevelType w:val="hybridMultilevel"/>
    <w:tmpl w:val="3E6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12102"/>
    <w:multiLevelType w:val="hybridMultilevel"/>
    <w:tmpl w:val="A0B6FD76"/>
    <w:lvl w:ilvl="0" w:tplc="AD38B59C">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4413C4"/>
    <w:multiLevelType w:val="hybridMultilevel"/>
    <w:tmpl w:val="0D3E72DC"/>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3" w15:restartNumberingAfterBreak="0">
    <w:nsid w:val="36952963"/>
    <w:multiLevelType w:val="hybridMultilevel"/>
    <w:tmpl w:val="F624653A"/>
    <w:lvl w:ilvl="0" w:tplc="8458A2D6">
      <w:start w:val="1"/>
      <w:numFmt w:val="decimal"/>
      <w:lvlText w:val="%1."/>
      <w:lvlJc w:val="left"/>
      <w:pPr>
        <w:ind w:left="720" w:hanging="360"/>
      </w:pPr>
      <w:rPr>
        <w:rFonts w:hint="default"/>
      </w:rPr>
    </w:lvl>
    <w:lvl w:ilvl="1" w:tplc="1AA2049E">
      <w:numFmt w:val="bullet"/>
      <w:lvlText w:val="-"/>
      <w:lvlJc w:val="left"/>
      <w:pPr>
        <w:ind w:left="1440" w:hanging="360"/>
      </w:pPr>
      <w:rPr>
        <w:rFonts w:ascii="Arial" w:eastAsia="PMingLiU" w:hAnsi="Arial" w:cs="Aria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D2E55D8"/>
    <w:multiLevelType w:val="hybridMultilevel"/>
    <w:tmpl w:val="DD6AC4AA"/>
    <w:lvl w:ilvl="0" w:tplc="49720E80">
      <w:start w:val="1"/>
      <w:numFmt w:val="decimal"/>
      <w:lvlText w:val="%1."/>
      <w:lvlJc w:val="left"/>
      <w:pPr>
        <w:ind w:left="1440" w:hanging="360"/>
      </w:pPr>
      <w:rPr>
        <w:rFonts w:ascii="Arial" w:eastAsia="PMingLiU" w:hAnsi="Arial" w:cs="Arial"/>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3D5930AF"/>
    <w:multiLevelType w:val="hybridMultilevel"/>
    <w:tmpl w:val="1F2ADB10"/>
    <w:lvl w:ilvl="0" w:tplc="04090001">
      <w:start w:val="1"/>
      <w:numFmt w:val="bullet"/>
      <w:lvlText w:val=""/>
      <w:lvlJc w:val="left"/>
      <w:pPr>
        <w:ind w:left="1429" w:hanging="360"/>
      </w:pPr>
      <w:rPr>
        <w:rFonts w:ascii="Symbol" w:hAnsi="Symbol" w:hint="default"/>
      </w:rPr>
    </w:lvl>
    <w:lvl w:ilvl="1" w:tplc="8C5AB942">
      <w:numFmt w:val="bullet"/>
      <w:lvlText w:val="•"/>
      <w:lvlJc w:val="left"/>
      <w:pPr>
        <w:ind w:left="2521" w:hanging="732"/>
      </w:pPr>
      <w:rPr>
        <w:rFonts w:ascii="Arial" w:eastAsia="PMingLiU"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28479DA"/>
    <w:multiLevelType w:val="hybridMultilevel"/>
    <w:tmpl w:val="01AEC3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443869AB"/>
    <w:multiLevelType w:val="hybridMultilevel"/>
    <w:tmpl w:val="4768B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3252B"/>
    <w:multiLevelType w:val="hybridMultilevel"/>
    <w:tmpl w:val="FD14B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453D2C"/>
    <w:multiLevelType w:val="hybridMultilevel"/>
    <w:tmpl w:val="186AF35E"/>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A86911"/>
    <w:multiLevelType w:val="hybridMultilevel"/>
    <w:tmpl w:val="14C049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48367B56"/>
    <w:multiLevelType w:val="hybridMultilevel"/>
    <w:tmpl w:val="35764BAE"/>
    <w:lvl w:ilvl="0" w:tplc="1809000F">
      <w:start w:val="1"/>
      <w:numFmt w:val="decimal"/>
      <w:lvlText w:val="%1."/>
      <w:lvlJc w:val="left"/>
      <w:pPr>
        <w:ind w:left="720" w:hanging="360"/>
      </w:pPr>
      <w:rPr>
        <w:rFonts w:hint="default"/>
        <w:b/>
      </w:rPr>
    </w:lvl>
    <w:lvl w:ilvl="1" w:tplc="4276F402">
      <w:start w:val="6"/>
      <w:numFmt w:val="bullet"/>
      <w:lvlText w:val="-"/>
      <w:lvlJc w:val="left"/>
      <w:pPr>
        <w:ind w:left="1440" w:hanging="360"/>
      </w:pPr>
      <w:rPr>
        <w:rFonts w:ascii="Arial" w:eastAsia="PMingLiU" w:hAnsi="Arial" w:cs="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000680"/>
    <w:multiLevelType w:val="hybridMultilevel"/>
    <w:tmpl w:val="0F42D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CB352A"/>
    <w:multiLevelType w:val="hybridMultilevel"/>
    <w:tmpl w:val="86BE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706FEB"/>
    <w:multiLevelType w:val="hybridMultilevel"/>
    <w:tmpl w:val="7D966022"/>
    <w:lvl w:ilvl="0" w:tplc="18090001">
      <w:start w:val="1"/>
      <w:numFmt w:val="bullet"/>
      <w:lvlText w:val=""/>
      <w:lvlJc w:val="left"/>
      <w:pPr>
        <w:ind w:left="720" w:hanging="360"/>
      </w:pPr>
      <w:rPr>
        <w:rFonts w:ascii="Symbol" w:hAnsi="Symbol" w:hint="default"/>
      </w:rPr>
    </w:lvl>
    <w:lvl w:ilvl="1" w:tplc="6D7CB552">
      <w:numFmt w:val="bullet"/>
      <w:lvlText w:val="–"/>
      <w:lvlJc w:val="left"/>
      <w:pPr>
        <w:ind w:left="1440" w:hanging="360"/>
      </w:pPr>
      <w:rPr>
        <w:rFonts w:ascii="Arial" w:eastAsia="PMingLiU"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AC5034"/>
    <w:multiLevelType w:val="hybridMultilevel"/>
    <w:tmpl w:val="684A3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3012FE"/>
    <w:multiLevelType w:val="hybridMultilevel"/>
    <w:tmpl w:val="7C205F08"/>
    <w:lvl w:ilvl="0" w:tplc="26F8711E">
      <w:start w:val="1"/>
      <w:numFmt w:val="bullet"/>
      <w:lvlText w:val=""/>
      <w:lvlJc w:val="left"/>
      <w:pPr>
        <w:ind w:left="720" w:hanging="360"/>
      </w:pPr>
      <w:rPr>
        <w:rFonts w:ascii="Symbol" w:hAnsi="Symbol" w:hint="default"/>
        <w:sz w:val="22"/>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12EBA"/>
    <w:multiLevelType w:val="hybridMultilevel"/>
    <w:tmpl w:val="FC4A30E6"/>
    <w:lvl w:ilvl="0" w:tplc="04090001">
      <w:start w:val="1"/>
      <w:numFmt w:val="bullet"/>
      <w:lvlText w:val=""/>
      <w:lvlJc w:val="left"/>
      <w:pPr>
        <w:ind w:left="1440" w:hanging="360"/>
      </w:pPr>
      <w:rPr>
        <w:rFonts w:ascii="Symbol" w:hAnsi="Symbol" w:hint="default"/>
      </w:rPr>
    </w:lvl>
    <w:lvl w:ilvl="1" w:tplc="6B9E178E">
      <w:numFmt w:val="bullet"/>
      <w:lvlText w:val="•"/>
      <w:lvlJc w:val="left"/>
      <w:pPr>
        <w:ind w:left="2520" w:hanging="720"/>
      </w:pPr>
      <w:rPr>
        <w:rFonts w:ascii="Arial" w:eastAsia="PMingLiU"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A546A5"/>
    <w:multiLevelType w:val="hybridMultilevel"/>
    <w:tmpl w:val="CC0A4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816BE"/>
    <w:multiLevelType w:val="hybridMultilevel"/>
    <w:tmpl w:val="3D625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526758"/>
    <w:multiLevelType w:val="hybridMultilevel"/>
    <w:tmpl w:val="6DA25D4A"/>
    <w:lvl w:ilvl="0" w:tplc="1AA2049E">
      <w:numFmt w:val="bullet"/>
      <w:lvlText w:val="-"/>
      <w:lvlJc w:val="left"/>
      <w:pPr>
        <w:ind w:left="1440" w:hanging="36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5D583689"/>
    <w:multiLevelType w:val="hybridMultilevel"/>
    <w:tmpl w:val="DCA665D2"/>
    <w:lvl w:ilvl="0" w:tplc="26F8711E">
      <w:start w:val="1"/>
      <w:numFmt w:val="bullet"/>
      <w:lvlText w:val=""/>
      <w:lvlJc w:val="left"/>
      <w:pPr>
        <w:ind w:left="720" w:hanging="360"/>
      </w:pPr>
      <w:rPr>
        <w:rFonts w:ascii="Symbol" w:hAnsi="Symbol" w:hint="default"/>
        <w:sz w:val="22"/>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D588E"/>
    <w:multiLevelType w:val="hybridMultilevel"/>
    <w:tmpl w:val="3192F9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66AA5B58"/>
    <w:multiLevelType w:val="hybridMultilevel"/>
    <w:tmpl w:val="EC701BC0"/>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B36BD9"/>
    <w:multiLevelType w:val="hybridMultilevel"/>
    <w:tmpl w:val="4DA29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090A49"/>
    <w:multiLevelType w:val="hybridMultilevel"/>
    <w:tmpl w:val="16345236"/>
    <w:lvl w:ilvl="0" w:tplc="A964F860">
      <w:numFmt w:val="bullet"/>
      <w:lvlText w:val="-"/>
      <w:lvlJc w:val="left"/>
      <w:pPr>
        <w:ind w:left="1800" w:hanging="360"/>
      </w:pPr>
      <w:rPr>
        <w:rFonts w:ascii="Arial" w:eastAsia="PMingLiU"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6" w15:restartNumberingAfterBreak="0">
    <w:nsid w:val="747452E6"/>
    <w:multiLevelType w:val="hybridMultilevel"/>
    <w:tmpl w:val="2FB21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277883"/>
    <w:multiLevelType w:val="hybridMultilevel"/>
    <w:tmpl w:val="2336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D7550"/>
    <w:multiLevelType w:val="hybridMultilevel"/>
    <w:tmpl w:val="A3627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25626D"/>
    <w:multiLevelType w:val="hybridMultilevel"/>
    <w:tmpl w:val="5EE04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1"/>
  </w:num>
  <w:num w:numId="4">
    <w:abstractNumId w:val="24"/>
  </w:num>
  <w:num w:numId="5">
    <w:abstractNumId w:val="39"/>
  </w:num>
  <w:num w:numId="6">
    <w:abstractNumId w:val="22"/>
  </w:num>
  <w:num w:numId="7">
    <w:abstractNumId w:val="34"/>
  </w:num>
  <w:num w:numId="8">
    <w:abstractNumId w:val="18"/>
  </w:num>
  <w:num w:numId="9">
    <w:abstractNumId w:val="29"/>
  </w:num>
  <w:num w:numId="10">
    <w:abstractNumId w:val="10"/>
  </w:num>
  <w:num w:numId="11">
    <w:abstractNumId w:val="15"/>
  </w:num>
  <w:num w:numId="12">
    <w:abstractNumId w:val="32"/>
  </w:num>
  <w:num w:numId="13">
    <w:abstractNumId w:val="28"/>
  </w:num>
  <w:num w:numId="14">
    <w:abstractNumId w:val="7"/>
  </w:num>
  <w:num w:numId="15">
    <w:abstractNumId w:val="17"/>
  </w:num>
  <w:num w:numId="16">
    <w:abstractNumId w:val="16"/>
  </w:num>
  <w:num w:numId="17">
    <w:abstractNumId w:val="20"/>
  </w:num>
  <w:num w:numId="18">
    <w:abstractNumId w:val="6"/>
  </w:num>
  <w:num w:numId="19">
    <w:abstractNumId w:val="35"/>
  </w:num>
  <w:num w:numId="20">
    <w:abstractNumId w:val="30"/>
  </w:num>
  <w:num w:numId="21">
    <w:abstractNumId w:val="13"/>
  </w:num>
  <w:num w:numId="22">
    <w:abstractNumId w:val="26"/>
  </w:num>
  <w:num w:numId="23">
    <w:abstractNumId w:val="33"/>
  </w:num>
  <w:num w:numId="24">
    <w:abstractNumId w:val="3"/>
  </w:num>
  <w:num w:numId="25">
    <w:abstractNumId w:val="9"/>
  </w:num>
  <w:num w:numId="26">
    <w:abstractNumId w:val="4"/>
  </w:num>
  <w:num w:numId="27">
    <w:abstractNumId w:val="8"/>
  </w:num>
  <w:num w:numId="28">
    <w:abstractNumId w:val="19"/>
  </w:num>
  <w:num w:numId="29">
    <w:abstractNumId w:val="31"/>
  </w:num>
  <w:num w:numId="30">
    <w:abstractNumId w:val="2"/>
  </w:num>
  <w:num w:numId="31">
    <w:abstractNumId w:val="23"/>
  </w:num>
  <w:num w:numId="32">
    <w:abstractNumId w:val="38"/>
  </w:num>
  <w:num w:numId="33">
    <w:abstractNumId w:val="37"/>
  </w:num>
  <w:num w:numId="34">
    <w:abstractNumId w:val="5"/>
  </w:num>
  <w:num w:numId="35">
    <w:abstractNumId w:val="36"/>
  </w:num>
  <w:num w:numId="36">
    <w:abstractNumId w:val="25"/>
  </w:num>
  <w:num w:numId="37">
    <w:abstractNumId w:val="27"/>
  </w:num>
  <w:num w:numId="3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F5"/>
    <w:rsid w:val="00004BC6"/>
    <w:rsid w:val="000051FB"/>
    <w:rsid w:val="00005E2B"/>
    <w:rsid w:val="00007151"/>
    <w:rsid w:val="0001101B"/>
    <w:rsid w:val="00012D03"/>
    <w:rsid w:val="00014B06"/>
    <w:rsid w:val="0001526D"/>
    <w:rsid w:val="00016C95"/>
    <w:rsid w:val="0001724D"/>
    <w:rsid w:val="00020E00"/>
    <w:rsid w:val="000241C6"/>
    <w:rsid w:val="00026035"/>
    <w:rsid w:val="00026D65"/>
    <w:rsid w:val="000274EF"/>
    <w:rsid w:val="00027CE8"/>
    <w:rsid w:val="00030FC5"/>
    <w:rsid w:val="00031EC0"/>
    <w:rsid w:val="0003244F"/>
    <w:rsid w:val="00052664"/>
    <w:rsid w:val="00053716"/>
    <w:rsid w:val="00055295"/>
    <w:rsid w:val="00055E14"/>
    <w:rsid w:val="00056081"/>
    <w:rsid w:val="0006280B"/>
    <w:rsid w:val="00064B37"/>
    <w:rsid w:val="00077474"/>
    <w:rsid w:val="000776FC"/>
    <w:rsid w:val="00080745"/>
    <w:rsid w:val="00084B9A"/>
    <w:rsid w:val="00091B5C"/>
    <w:rsid w:val="000938C1"/>
    <w:rsid w:val="000955FE"/>
    <w:rsid w:val="00097D20"/>
    <w:rsid w:val="000A24EC"/>
    <w:rsid w:val="000A36A3"/>
    <w:rsid w:val="000A36D4"/>
    <w:rsid w:val="000A36F5"/>
    <w:rsid w:val="000B3086"/>
    <w:rsid w:val="000B32D2"/>
    <w:rsid w:val="000B47D7"/>
    <w:rsid w:val="000C1D45"/>
    <w:rsid w:val="000C3CA0"/>
    <w:rsid w:val="000C43B2"/>
    <w:rsid w:val="000C662C"/>
    <w:rsid w:val="000C756D"/>
    <w:rsid w:val="000D0869"/>
    <w:rsid w:val="000D5833"/>
    <w:rsid w:val="000D6850"/>
    <w:rsid w:val="000D6F75"/>
    <w:rsid w:val="000D7F00"/>
    <w:rsid w:val="000E0809"/>
    <w:rsid w:val="000E091E"/>
    <w:rsid w:val="000E277D"/>
    <w:rsid w:val="000E2D59"/>
    <w:rsid w:val="000E3B9D"/>
    <w:rsid w:val="000E5B4E"/>
    <w:rsid w:val="000E6679"/>
    <w:rsid w:val="000F1418"/>
    <w:rsid w:val="000F78B5"/>
    <w:rsid w:val="00102A9B"/>
    <w:rsid w:val="001036DD"/>
    <w:rsid w:val="00104C99"/>
    <w:rsid w:val="001078C7"/>
    <w:rsid w:val="00107ECB"/>
    <w:rsid w:val="001109D2"/>
    <w:rsid w:val="00110AE5"/>
    <w:rsid w:val="00112813"/>
    <w:rsid w:val="001146EC"/>
    <w:rsid w:val="00115FF5"/>
    <w:rsid w:val="00116CEB"/>
    <w:rsid w:val="001228AE"/>
    <w:rsid w:val="00124D82"/>
    <w:rsid w:val="00125809"/>
    <w:rsid w:val="00127399"/>
    <w:rsid w:val="001360E3"/>
    <w:rsid w:val="001377C5"/>
    <w:rsid w:val="00141824"/>
    <w:rsid w:val="001436EA"/>
    <w:rsid w:val="00144BF8"/>
    <w:rsid w:val="00144C13"/>
    <w:rsid w:val="0014710E"/>
    <w:rsid w:val="00150A16"/>
    <w:rsid w:val="0015232B"/>
    <w:rsid w:val="00152396"/>
    <w:rsid w:val="00155FF2"/>
    <w:rsid w:val="00156EBE"/>
    <w:rsid w:val="00157A95"/>
    <w:rsid w:val="00157C23"/>
    <w:rsid w:val="00162687"/>
    <w:rsid w:val="00165A11"/>
    <w:rsid w:val="00167425"/>
    <w:rsid w:val="001707EE"/>
    <w:rsid w:val="00172501"/>
    <w:rsid w:val="00174374"/>
    <w:rsid w:val="00174F48"/>
    <w:rsid w:val="00175C07"/>
    <w:rsid w:val="001841CA"/>
    <w:rsid w:val="0018501D"/>
    <w:rsid w:val="00190ADD"/>
    <w:rsid w:val="00190E5C"/>
    <w:rsid w:val="0019339F"/>
    <w:rsid w:val="001A024E"/>
    <w:rsid w:val="001A1BF9"/>
    <w:rsid w:val="001A4CB0"/>
    <w:rsid w:val="001B0B87"/>
    <w:rsid w:val="001B109A"/>
    <w:rsid w:val="001B5948"/>
    <w:rsid w:val="001B70DF"/>
    <w:rsid w:val="001B7EDE"/>
    <w:rsid w:val="001C0456"/>
    <w:rsid w:val="001C070A"/>
    <w:rsid w:val="001C2987"/>
    <w:rsid w:val="001C2F5C"/>
    <w:rsid w:val="001C44F4"/>
    <w:rsid w:val="001C66A0"/>
    <w:rsid w:val="001D00E4"/>
    <w:rsid w:val="001D0D6B"/>
    <w:rsid w:val="001D74F2"/>
    <w:rsid w:val="001E1C5D"/>
    <w:rsid w:val="001E3010"/>
    <w:rsid w:val="001E704E"/>
    <w:rsid w:val="001F01AD"/>
    <w:rsid w:val="001F0B68"/>
    <w:rsid w:val="001F1B10"/>
    <w:rsid w:val="001F21E3"/>
    <w:rsid w:val="001F60A1"/>
    <w:rsid w:val="001F754E"/>
    <w:rsid w:val="001F7B99"/>
    <w:rsid w:val="00201244"/>
    <w:rsid w:val="00204674"/>
    <w:rsid w:val="00205015"/>
    <w:rsid w:val="002145B6"/>
    <w:rsid w:val="00215F08"/>
    <w:rsid w:val="00221A0C"/>
    <w:rsid w:val="00222E85"/>
    <w:rsid w:val="00225E43"/>
    <w:rsid w:val="00226C15"/>
    <w:rsid w:val="002277DD"/>
    <w:rsid w:val="00230225"/>
    <w:rsid w:val="0023072B"/>
    <w:rsid w:val="00231BA2"/>
    <w:rsid w:val="00240E40"/>
    <w:rsid w:val="00243C25"/>
    <w:rsid w:val="00246524"/>
    <w:rsid w:val="00255C6A"/>
    <w:rsid w:val="00262148"/>
    <w:rsid w:val="00263C37"/>
    <w:rsid w:val="002654B9"/>
    <w:rsid w:val="0026590A"/>
    <w:rsid w:val="0026623C"/>
    <w:rsid w:val="00271ACB"/>
    <w:rsid w:val="0027396A"/>
    <w:rsid w:val="0027500A"/>
    <w:rsid w:val="00276DA1"/>
    <w:rsid w:val="00281D83"/>
    <w:rsid w:val="002848B7"/>
    <w:rsid w:val="0028518E"/>
    <w:rsid w:val="00286606"/>
    <w:rsid w:val="0029014D"/>
    <w:rsid w:val="002A3371"/>
    <w:rsid w:val="002A3C03"/>
    <w:rsid w:val="002A53D0"/>
    <w:rsid w:val="002A5FC3"/>
    <w:rsid w:val="002A6EE0"/>
    <w:rsid w:val="002A7581"/>
    <w:rsid w:val="002B2475"/>
    <w:rsid w:val="002B3143"/>
    <w:rsid w:val="002B5034"/>
    <w:rsid w:val="002B60B8"/>
    <w:rsid w:val="002C10DA"/>
    <w:rsid w:val="002C20A4"/>
    <w:rsid w:val="002C4A77"/>
    <w:rsid w:val="002C59AB"/>
    <w:rsid w:val="002C5B2C"/>
    <w:rsid w:val="002C6306"/>
    <w:rsid w:val="002C6562"/>
    <w:rsid w:val="002C7345"/>
    <w:rsid w:val="002D40BE"/>
    <w:rsid w:val="002D7C0D"/>
    <w:rsid w:val="002E236D"/>
    <w:rsid w:val="002E2FCF"/>
    <w:rsid w:val="002E325E"/>
    <w:rsid w:val="002E5618"/>
    <w:rsid w:val="002F1FF2"/>
    <w:rsid w:val="002F2E2F"/>
    <w:rsid w:val="002F5067"/>
    <w:rsid w:val="002F70C3"/>
    <w:rsid w:val="002F7295"/>
    <w:rsid w:val="00301A4A"/>
    <w:rsid w:val="00303889"/>
    <w:rsid w:val="003040D4"/>
    <w:rsid w:val="00304B07"/>
    <w:rsid w:val="003112B4"/>
    <w:rsid w:val="00313EFB"/>
    <w:rsid w:val="0031658A"/>
    <w:rsid w:val="00316D3A"/>
    <w:rsid w:val="00317F1B"/>
    <w:rsid w:val="003202EA"/>
    <w:rsid w:val="003236BE"/>
    <w:rsid w:val="00326CE3"/>
    <w:rsid w:val="00327461"/>
    <w:rsid w:val="00327E5F"/>
    <w:rsid w:val="003332A2"/>
    <w:rsid w:val="0033333A"/>
    <w:rsid w:val="00335E29"/>
    <w:rsid w:val="0033628A"/>
    <w:rsid w:val="00340607"/>
    <w:rsid w:val="00343978"/>
    <w:rsid w:val="00343C7D"/>
    <w:rsid w:val="003459FF"/>
    <w:rsid w:val="003478B5"/>
    <w:rsid w:val="003537D1"/>
    <w:rsid w:val="00355D66"/>
    <w:rsid w:val="003567AE"/>
    <w:rsid w:val="00357A16"/>
    <w:rsid w:val="00364C4C"/>
    <w:rsid w:val="00365E06"/>
    <w:rsid w:val="00367166"/>
    <w:rsid w:val="003727A7"/>
    <w:rsid w:val="00374C23"/>
    <w:rsid w:val="00376FA7"/>
    <w:rsid w:val="00377BB3"/>
    <w:rsid w:val="00380289"/>
    <w:rsid w:val="00381B70"/>
    <w:rsid w:val="00384FBD"/>
    <w:rsid w:val="003854CE"/>
    <w:rsid w:val="00392191"/>
    <w:rsid w:val="00395D67"/>
    <w:rsid w:val="00396594"/>
    <w:rsid w:val="003A192F"/>
    <w:rsid w:val="003A1F43"/>
    <w:rsid w:val="003A3AB4"/>
    <w:rsid w:val="003A4873"/>
    <w:rsid w:val="003A48BF"/>
    <w:rsid w:val="003A5697"/>
    <w:rsid w:val="003B14BD"/>
    <w:rsid w:val="003B2E0F"/>
    <w:rsid w:val="003B5692"/>
    <w:rsid w:val="003B5C5A"/>
    <w:rsid w:val="003B6040"/>
    <w:rsid w:val="003B605F"/>
    <w:rsid w:val="003B768D"/>
    <w:rsid w:val="003C0A94"/>
    <w:rsid w:val="003C2C5F"/>
    <w:rsid w:val="003D2189"/>
    <w:rsid w:val="003D2203"/>
    <w:rsid w:val="003D4C75"/>
    <w:rsid w:val="003D501F"/>
    <w:rsid w:val="003D512D"/>
    <w:rsid w:val="003D53B4"/>
    <w:rsid w:val="003D6317"/>
    <w:rsid w:val="003D697D"/>
    <w:rsid w:val="003E21AB"/>
    <w:rsid w:val="003E625A"/>
    <w:rsid w:val="003F0099"/>
    <w:rsid w:val="003F5D7D"/>
    <w:rsid w:val="003F610D"/>
    <w:rsid w:val="00405E83"/>
    <w:rsid w:val="00406296"/>
    <w:rsid w:val="00406496"/>
    <w:rsid w:val="00410E86"/>
    <w:rsid w:val="00411884"/>
    <w:rsid w:val="00413773"/>
    <w:rsid w:val="004163DA"/>
    <w:rsid w:val="004173AB"/>
    <w:rsid w:val="00427DA1"/>
    <w:rsid w:val="00432B37"/>
    <w:rsid w:val="0043464A"/>
    <w:rsid w:val="00435B2D"/>
    <w:rsid w:val="00436341"/>
    <w:rsid w:val="00437CF4"/>
    <w:rsid w:val="00440515"/>
    <w:rsid w:val="00440E85"/>
    <w:rsid w:val="00443A87"/>
    <w:rsid w:val="004500DC"/>
    <w:rsid w:val="004509F1"/>
    <w:rsid w:val="00451874"/>
    <w:rsid w:val="0045197D"/>
    <w:rsid w:val="004523F6"/>
    <w:rsid w:val="0045576F"/>
    <w:rsid w:val="0045639D"/>
    <w:rsid w:val="00456E3B"/>
    <w:rsid w:val="0046209D"/>
    <w:rsid w:val="004673D6"/>
    <w:rsid w:val="00471D1A"/>
    <w:rsid w:val="0047270C"/>
    <w:rsid w:val="004730D6"/>
    <w:rsid w:val="00473BC3"/>
    <w:rsid w:val="00474EAD"/>
    <w:rsid w:val="00477D9C"/>
    <w:rsid w:val="00482E8D"/>
    <w:rsid w:val="004849E2"/>
    <w:rsid w:val="00490869"/>
    <w:rsid w:val="0049185F"/>
    <w:rsid w:val="00493F2C"/>
    <w:rsid w:val="00494795"/>
    <w:rsid w:val="0049618A"/>
    <w:rsid w:val="00497C90"/>
    <w:rsid w:val="00497D90"/>
    <w:rsid w:val="004A1BC2"/>
    <w:rsid w:val="004A1D12"/>
    <w:rsid w:val="004A388D"/>
    <w:rsid w:val="004A6AAE"/>
    <w:rsid w:val="004A7487"/>
    <w:rsid w:val="004B082D"/>
    <w:rsid w:val="004B099B"/>
    <w:rsid w:val="004B69FB"/>
    <w:rsid w:val="004B6F5A"/>
    <w:rsid w:val="004C01BC"/>
    <w:rsid w:val="004C0254"/>
    <w:rsid w:val="004C4786"/>
    <w:rsid w:val="004C4D2D"/>
    <w:rsid w:val="004C5AB8"/>
    <w:rsid w:val="004C5E2D"/>
    <w:rsid w:val="004C7862"/>
    <w:rsid w:val="004D233F"/>
    <w:rsid w:val="004D76CB"/>
    <w:rsid w:val="004D7929"/>
    <w:rsid w:val="004E0401"/>
    <w:rsid w:val="004E0C5A"/>
    <w:rsid w:val="004E189B"/>
    <w:rsid w:val="004E49D7"/>
    <w:rsid w:val="004E5072"/>
    <w:rsid w:val="004E678C"/>
    <w:rsid w:val="004E709B"/>
    <w:rsid w:val="004F4E1A"/>
    <w:rsid w:val="004F733D"/>
    <w:rsid w:val="00501699"/>
    <w:rsid w:val="00505468"/>
    <w:rsid w:val="00510C45"/>
    <w:rsid w:val="00511FB6"/>
    <w:rsid w:val="00515DB5"/>
    <w:rsid w:val="005174E0"/>
    <w:rsid w:val="005176D6"/>
    <w:rsid w:val="005177E9"/>
    <w:rsid w:val="0052796E"/>
    <w:rsid w:val="00527BA5"/>
    <w:rsid w:val="00527F83"/>
    <w:rsid w:val="005318CD"/>
    <w:rsid w:val="0053271A"/>
    <w:rsid w:val="005340BB"/>
    <w:rsid w:val="005343B3"/>
    <w:rsid w:val="00536901"/>
    <w:rsid w:val="00540E78"/>
    <w:rsid w:val="00542417"/>
    <w:rsid w:val="00544069"/>
    <w:rsid w:val="00545063"/>
    <w:rsid w:val="00545B22"/>
    <w:rsid w:val="00547656"/>
    <w:rsid w:val="00554B05"/>
    <w:rsid w:val="0055558B"/>
    <w:rsid w:val="00557784"/>
    <w:rsid w:val="00561A8E"/>
    <w:rsid w:val="00562550"/>
    <w:rsid w:val="00562587"/>
    <w:rsid w:val="0056369B"/>
    <w:rsid w:val="00566813"/>
    <w:rsid w:val="00567D83"/>
    <w:rsid w:val="00567DD7"/>
    <w:rsid w:val="00567DE3"/>
    <w:rsid w:val="00572E70"/>
    <w:rsid w:val="005773E7"/>
    <w:rsid w:val="00577459"/>
    <w:rsid w:val="00580682"/>
    <w:rsid w:val="00580900"/>
    <w:rsid w:val="00581CF0"/>
    <w:rsid w:val="005824AD"/>
    <w:rsid w:val="00595996"/>
    <w:rsid w:val="005A0DA1"/>
    <w:rsid w:val="005A1646"/>
    <w:rsid w:val="005A37FC"/>
    <w:rsid w:val="005A5464"/>
    <w:rsid w:val="005A57AE"/>
    <w:rsid w:val="005B11C0"/>
    <w:rsid w:val="005B286B"/>
    <w:rsid w:val="005B2DD9"/>
    <w:rsid w:val="005B7D90"/>
    <w:rsid w:val="005B7FD8"/>
    <w:rsid w:val="005C0083"/>
    <w:rsid w:val="005C0AB9"/>
    <w:rsid w:val="005C666F"/>
    <w:rsid w:val="005C7237"/>
    <w:rsid w:val="005C77FF"/>
    <w:rsid w:val="005C7FE0"/>
    <w:rsid w:val="005D03F1"/>
    <w:rsid w:val="005D270E"/>
    <w:rsid w:val="005D2850"/>
    <w:rsid w:val="005E5B59"/>
    <w:rsid w:val="005E73E9"/>
    <w:rsid w:val="005E75FF"/>
    <w:rsid w:val="005E7824"/>
    <w:rsid w:val="005F1275"/>
    <w:rsid w:val="005F37FD"/>
    <w:rsid w:val="005F5083"/>
    <w:rsid w:val="005F5655"/>
    <w:rsid w:val="005F5D2C"/>
    <w:rsid w:val="00601ED9"/>
    <w:rsid w:val="00602A92"/>
    <w:rsid w:val="00602E50"/>
    <w:rsid w:val="006051F5"/>
    <w:rsid w:val="006065B2"/>
    <w:rsid w:val="006073EC"/>
    <w:rsid w:val="00607BAB"/>
    <w:rsid w:val="0061221B"/>
    <w:rsid w:val="006126E2"/>
    <w:rsid w:val="006140E5"/>
    <w:rsid w:val="00617C9E"/>
    <w:rsid w:val="0062033A"/>
    <w:rsid w:val="006216DB"/>
    <w:rsid w:val="00626083"/>
    <w:rsid w:val="006263E3"/>
    <w:rsid w:val="00626797"/>
    <w:rsid w:val="00630EFB"/>
    <w:rsid w:val="0063252D"/>
    <w:rsid w:val="00635845"/>
    <w:rsid w:val="00636BD0"/>
    <w:rsid w:val="006429BB"/>
    <w:rsid w:val="00642A41"/>
    <w:rsid w:val="00646BF7"/>
    <w:rsid w:val="00646ED4"/>
    <w:rsid w:val="00647005"/>
    <w:rsid w:val="006474B8"/>
    <w:rsid w:val="006500A0"/>
    <w:rsid w:val="00650B8F"/>
    <w:rsid w:val="00651ED8"/>
    <w:rsid w:val="006522EC"/>
    <w:rsid w:val="0065386C"/>
    <w:rsid w:val="00653FBC"/>
    <w:rsid w:val="0065592D"/>
    <w:rsid w:val="00656399"/>
    <w:rsid w:val="006612A0"/>
    <w:rsid w:val="00662BB3"/>
    <w:rsid w:val="00664E23"/>
    <w:rsid w:val="00674BC0"/>
    <w:rsid w:val="00676302"/>
    <w:rsid w:val="00676A38"/>
    <w:rsid w:val="00681CEE"/>
    <w:rsid w:val="006838C6"/>
    <w:rsid w:val="00683AF1"/>
    <w:rsid w:val="00690B05"/>
    <w:rsid w:val="00694623"/>
    <w:rsid w:val="00694789"/>
    <w:rsid w:val="006A0162"/>
    <w:rsid w:val="006A074B"/>
    <w:rsid w:val="006A1FE1"/>
    <w:rsid w:val="006A4FC8"/>
    <w:rsid w:val="006B0682"/>
    <w:rsid w:val="006B0A18"/>
    <w:rsid w:val="006B0B48"/>
    <w:rsid w:val="006B4A66"/>
    <w:rsid w:val="006B73CC"/>
    <w:rsid w:val="006C035B"/>
    <w:rsid w:val="006C42CC"/>
    <w:rsid w:val="006C4590"/>
    <w:rsid w:val="006C4A16"/>
    <w:rsid w:val="006C5EA8"/>
    <w:rsid w:val="006C73A6"/>
    <w:rsid w:val="006C7E2E"/>
    <w:rsid w:val="006D283C"/>
    <w:rsid w:val="006D4A80"/>
    <w:rsid w:val="006D6677"/>
    <w:rsid w:val="006E0771"/>
    <w:rsid w:val="006E4634"/>
    <w:rsid w:val="006E4BC3"/>
    <w:rsid w:val="006E5770"/>
    <w:rsid w:val="006F3059"/>
    <w:rsid w:val="00700D9A"/>
    <w:rsid w:val="00702C41"/>
    <w:rsid w:val="00715D79"/>
    <w:rsid w:val="00720FC2"/>
    <w:rsid w:val="00721A0A"/>
    <w:rsid w:val="00721D4D"/>
    <w:rsid w:val="00724D62"/>
    <w:rsid w:val="00732540"/>
    <w:rsid w:val="0073280E"/>
    <w:rsid w:val="00732846"/>
    <w:rsid w:val="007335AA"/>
    <w:rsid w:val="00736D46"/>
    <w:rsid w:val="00737D6B"/>
    <w:rsid w:val="007512F4"/>
    <w:rsid w:val="0075393F"/>
    <w:rsid w:val="007540CD"/>
    <w:rsid w:val="00754D70"/>
    <w:rsid w:val="007575CD"/>
    <w:rsid w:val="00760D22"/>
    <w:rsid w:val="00761E17"/>
    <w:rsid w:val="00762A7C"/>
    <w:rsid w:val="0076410E"/>
    <w:rsid w:val="00764307"/>
    <w:rsid w:val="00770666"/>
    <w:rsid w:val="00770B26"/>
    <w:rsid w:val="0077373A"/>
    <w:rsid w:val="007742EF"/>
    <w:rsid w:val="0077557C"/>
    <w:rsid w:val="00775BA3"/>
    <w:rsid w:val="00777031"/>
    <w:rsid w:val="00777671"/>
    <w:rsid w:val="00777772"/>
    <w:rsid w:val="00777BFA"/>
    <w:rsid w:val="0078012D"/>
    <w:rsid w:val="00780690"/>
    <w:rsid w:val="007818A7"/>
    <w:rsid w:val="007825EA"/>
    <w:rsid w:val="007845BB"/>
    <w:rsid w:val="00786223"/>
    <w:rsid w:val="00786807"/>
    <w:rsid w:val="007874D5"/>
    <w:rsid w:val="0078781C"/>
    <w:rsid w:val="007963B1"/>
    <w:rsid w:val="007973E9"/>
    <w:rsid w:val="007A037B"/>
    <w:rsid w:val="007A1012"/>
    <w:rsid w:val="007A27DE"/>
    <w:rsid w:val="007A636E"/>
    <w:rsid w:val="007B159A"/>
    <w:rsid w:val="007B22D9"/>
    <w:rsid w:val="007B30D3"/>
    <w:rsid w:val="007B40F8"/>
    <w:rsid w:val="007B5F8B"/>
    <w:rsid w:val="007B60E3"/>
    <w:rsid w:val="007B6BCA"/>
    <w:rsid w:val="007C2AE1"/>
    <w:rsid w:val="007C4185"/>
    <w:rsid w:val="007C44BA"/>
    <w:rsid w:val="007C54EF"/>
    <w:rsid w:val="007C7315"/>
    <w:rsid w:val="007C7E8A"/>
    <w:rsid w:val="007D0C84"/>
    <w:rsid w:val="007D1B41"/>
    <w:rsid w:val="007D4B4F"/>
    <w:rsid w:val="007D5B3D"/>
    <w:rsid w:val="007D7489"/>
    <w:rsid w:val="007D7C52"/>
    <w:rsid w:val="007E46F5"/>
    <w:rsid w:val="007E4796"/>
    <w:rsid w:val="007E55B5"/>
    <w:rsid w:val="007E5744"/>
    <w:rsid w:val="007E593C"/>
    <w:rsid w:val="007E6889"/>
    <w:rsid w:val="007F1176"/>
    <w:rsid w:val="007F158B"/>
    <w:rsid w:val="007F26B4"/>
    <w:rsid w:val="007F50AD"/>
    <w:rsid w:val="007F615D"/>
    <w:rsid w:val="00804B23"/>
    <w:rsid w:val="0081184B"/>
    <w:rsid w:val="008139E4"/>
    <w:rsid w:val="00815DB4"/>
    <w:rsid w:val="00816C77"/>
    <w:rsid w:val="00824D94"/>
    <w:rsid w:val="0082734B"/>
    <w:rsid w:val="00827435"/>
    <w:rsid w:val="008275A2"/>
    <w:rsid w:val="00835ECB"/>
    <w:rsid w:val="0083775D"/>
    <w:rsid w:val="00837E4B"/>
    <w:rsid w:val="0084403B"/>
    <w:rsid w:val="008444AA"/>
    <w:rsid w:val="00846B30"/>
    <w:rsid w:val="0084733E"/>
    <w:rsid w:val="0084770B"/>
    <w:rsid w:val="00847F54"/>
    <w:rsid w:val="008523FC"/>
    <w:rsid w:val="00852D89"/>
    <w:rsid w:val="00864262"/>
    <w:rsid w:val="0086473F"/>
    <w:rsid w:val="00866088"/>
    <w:rsid w:val="00870166"/>
    <w:rsid w:val="008717CB"/>
    <w:rsid w:val="00873890"/>
    <w:rsid w:val="00873DA4"/>
    <w:rsid w:val="00874811"/>
    <w:rsid w:val="00874FAA"/>
    <w:rsid w:val="00887248"/>
    <w:rsid w:val="00894C4D"/>
    <w:rsid w:val="00896D05"/>
    <w:rsid w:val="008A24CA"/>
    <w:rsid w:val="008A3980"/>
    <w:rsid w:val="008A6655"/>
    <w:rsid w:val="008A744B"/>
    <w:rsid w:val="008B0599"/>
    <w:rsid w:val="008B0855"/>
    <w:rsid w:val="008B1E3B"/>
    <w:rsid w:val="008B3690"/>
    <w:rsid w:val="008B4CDA"/>
    <w:rsid w:val="008B574A"/>
    <w:rsid w:val="008B5BD1"/>
    <w:rsid w:val="008B73A9"/>
    <w:rsid w:val="008C00E8"/>
    <w:rsid w:val="008C10C0"/>
    <w:rsid w:val="008C12DD"/>
    <w:rsid w:val="008C1E6A"/>
    <w:rsid w:val="008C3BF2"/>
    <w:rsid w:val="008C40DD"/>
    <w:rsid w:val="008C5C7C"/>
    <w:rsid w:val="008C7779"/>
    <w:rsid w:val="008C7AED"/>
    <w:rsid w:val="008C7D07"/>
    <w:rsid w:val="008D23FC"/>
    <w:rsid w:val="008D3951"/>
    <w:rsid w:val="008D3CCB"/>
    <w:rsid w:val="008D6DD5"/>
    <w:rsid w:val="008E0038"/>
    <w:rsid w:val="008E0E47"/>
    <w:rsid w:val="008E582C"/>
    <w:rsid w:val="008E7871"/>
    <w:rsid w:val="008F0609"/>
    <w:rsid w:val="008F3C07"/>
    <w:rsid w:val="008F5D57"/>
    <w:rsid w:val="008F7D41"/>
    <w:rsid w:val="009005E5"/>
    <w:rsid w:val="009006A4"/>
    <w:rsid w:val="0090312C"/>
    <w:rsid w:val="00903BC2"/>
    <w:rsid w:val="00904175"/>
    <w:rsid w:val="0090595C"/>
    <w:rsid w:val="00906D88"/>
    <w:rsid w:val="009079F6"/>
    <w:rsid w:val="00910AE3"/>
    <w:rsid w:val="00911A5F"/>
    <w:rsid w:val="009145AC"/>
    <w:rsid w:val="00915839"/>
    <w:rsid w:val="0091598E"/>
    <w:rsid w:val="0091781F"/>
    <w:rsid w:val="009221E7"/>
    <w:rsid w:val="00927036"/>
    <w:rsid w:val="009325F9"/>
    <w:rsid w:val="00935625"/>
    <w:rsid w:val="00935B47"/>
    <w:rsid w:val="00943CFC"/>
    <w:rsid w:val="0094519A"/>
    <w:rsid w:val="009462D2"/>
    <w:rsid w:val="0095004D"/>
    <w:rsid w:val="009612E7"/>
    <w:rsid w:val="009613CC"/>
    <w:rsid w:val="00963DFF"/>
    <w:rsid w:val="00964941"/>
    <w:rsid w:val="00966B4E"/>
    <w:rsid w:val="0097239F"/>
    <w:rsid w:val="009748A7"/>
    <w:rsid w:val="00974DD6"/>
    <w:rsid w:val="0097588C"/>
    <w:rsid w:val="009765FE"/>
    <w:rsid w:val="009769CC"/>
    <w:rsid w:val="00976DEB"/>
    <w:rsid w:val="00981310"/>
    <w:rsid w:val="00981489"/>
    <w:rsid w:val="0098155D"/>
    <w:rsid w:val="00983DCC"/>
    <w:rsid w:val="009876B9"/>
    <w:rsid w:val="009879F7"/>
    <w:rsid w:val="009904C1"/>
    <w:rsid w:val="009910C9"/>
    <w:rsid w:val="009915A6"/>
    <w:rsid w:val="00992659"/>
    <w:rsid w:val="00993BE0"/>
    <w:rsid w:val="00995D8A"/>
    <w:rsid w:val="009A07E0"/>
    <w:rsid w:val="009B405F"/>
    <w:rsid w:val="009B464B"/>
    <w:rsid w:val="009B7E8F"/>
    <w:rsid w:val="009C07DF"/>
    <w:rsid w:val="009C36F2"/>
    <w:rsid w:val="009C3D66"/>
    <w:rsid w:val="009C48A5"/>
    <w:rsid w:val="009C5019"/>
    <w:rsid w:val="009C6485"/>
    <w:rsid w:val="009C72C8"/>
    <w:rsid w:val="009C730E"/>
    <w:rsid w:val="009D25CA"/>
    <w:rsid w:val="009D3185"/>
    <w:rsid w:val="009E040A"/>
    <w:rsid w:val="009E3C19"/>
    <w:rsid w:val="009E6B23"/>
    <w:rsid w:val="009F0192"/>
    <w:rsid w:val="009F7453"/>
    <w:rsid w:val="00A00353"/>
    <w:rsid w:val="00A02AA9"/>
    <w:rsid w:val="00A045E5"/>
    <w:rsid w:val="00A0492D"/>
    <w:rsid w:val="00A04B60"/>
    <w:rsid w:val="00A07082"/>
    <w:rsid w:val="00A075F0"/>
    <w:rsid w:val="00A1147B"/>
    <w:rsid w:val="00A12C32"/>
    <w:rsid w:val="00A13202"/>
    <w:rsid w:val="00A146FB"/>
    <w:rsid w:val="00A1571C"/>
    <w:rsid w:val="00A15F29"/>
    <w:rsid w:val="00A20692"/>
    <w:rsid w:val="00A249BE"/>
    <w:rsid w:val="00A25D01"/>
    <w:rsid w:val="00A30620"/>
    <w:rsid w:val="00A337BD"/>
    <w:rsid w:val="00A33E9C"/>
    <w:rsid w:val="00A36AC6"/>
    <w:rsid w:val="00A40568"/>
    <w:rsid w:val="00A409FB"/>
    <w:rsid w:val="00A41F1F"/>
    <w:rsid w:val="00A45342"/>
    <w:rsid w:val="00A4545B"/>
    <w:rsid w:val="00A458F6"/>
    <w:rsid w:val="00A46BC8"/>
    <w:rsid w:val="00A4755C"/>
    <w:rsid w:val="00A4769D"/>
    <w:rsid w:val="00A51B0E"/>
    <w:rsid w:val="00A523EE"/>
    <w:rsid w:val="00A55048"/>
    <w:rsid w:val="00A55A1C"/>
    <w:rsid w:val="00A66074"/>
    <w:rsid w:val="00A7050D"/>
    <w:rsid w:val="00A72943"/>
    <w:rsid w:val="00A73155"/>
    <w:rsid w:val="00A73B17"/>
    <w:rsid w:val="00A73D33"/>
    <w:rsid w:val="00A7552E"/>
    <w:rsid w:val="00A75C57"/>
    <w:rsid w:val="00A832CC"/>
    <w:rsid w:val="00A86B5D"/>
    <w:rsid w:val="00A903D4"/>
    <w:rsid w:val="00A91443"/>
    <w:rsid w:val="00A918E1"/>
    <w:rsid w:val="00A94A29"/>
    <w:rsid w:val="00A95FD4"/>
    <w:rsid w:val="00A9780D"/>
    <w:rsid w:val="00AA239A"/>
    <w:rsid w:val="00AA7CFB"/>
    <w:rsid w:val="00AB2395"/>
    <w:rsid w:val="00AB25C3"/>
    <w:rsid w:val="00AB2DD4"/>
    <w:rsid w:val="00AB3A87"/>
    <w:rsid w:val="00AB5314"/>
    <w:rsid w:val="00AB5EA8"/>
    <w:rsid w:val="00AB620E"/>
    <w:rsid w:val="00AC4A41"/>
    <w:rsid w:val="00AC4FF6"/>
    <w:rsid w:val="00AC5860"/>
    <w:rsid w:val="00AC6173"/>
    <w:rsid w:val="00AC783A"/>
    <w:rsid w:val="00AD0A25"/>
    <w:rsid w:val="00AD191D"/>
    <w:rsid w:val="00AD2575"/>
    <w:rsid w:val="00AD2C6D"/>
    <w:rsid w:val="00AD2FD7"/>
    <w:rsid w:val="00AD4E71"/>
    <w:rsid w:val="00AD59CF"/>
    <w:rsid w:val="00AD6844"/>
    <w:rsid w:val="00AE5642"/>
    <w:rsid w:val="00AE5D94"/>
    <w:rsid w:val="00AF274C"/>
    <w:rsid w:val="00AF2F48"/>
    <w:rsid w:val="00AF34FC"/>
    <w:rsid w:val="00AF5ED1"/>
    <w:rsid w:val="00B01B46"/>
    <w:rsid w:val="00B0201B"/>
    <w:rsid w:val="00B031F8"/>
    <w:rsid w:val="00B03A96"/>
    <w:rsid w:val="00B040F4"/>
    <w:rsid w:val="00B04601"/>
    <w:rsid w:val="00B0590C"/>
    <w:rsid w:val="00B07A6A"/>
    <w:rsid w:val="00B10730"/>
    <w:rsid w:val="00B1117D"/>
    <w:rsid w:val="00B1234D"/>
    <w:rsid w:val="00B159A2"/>
    <w:rsid w:val="00B206B5"/>
    <w:rsid w:val="00B20A15"/>
    <w:rsid w:val="00B20C53"/>
    <w:rsid w:val="00B20CEB"/>
    <w:rsid w:val="00B22B24"/>
    <w:rsid w:val="00B231AA"/>
    <w:rsid w:val="00B26F6C"/>
    <w:rsid w:val="00B302D2"/>
    <w:rsid w:val="00B3095F"/>
    <w:rsid w:val="00B30F07"/>
    <w:rsid w:val="00B32C53"/>
    <w:rsid w:val="00B354F9"/>
    <w:rsid w:val="00B35ACE"/>
    <w:rsid w:val="00B36575"/>
    <w:rsid w:val="00B367BA"/>
    <w:rsid w:val="00B4123A"/>
    <w:rsid w:val="00B45636"/>
    <w:rsid w:val="00B46485"/>
    <w:rsid w:val="00B4678C"/>
    <w:rsid w:val="00B46A21"/>
    <w:rsid w:val="00B46AD8"/>
    <w:rsid w:val="00B50D95"/>
    <w:rsid w:val="00B5125F"/>
    <w:rsid w:val="00B54357"/>
    <w:rsid w:val="00B544BD"/>
    <w:rsid w:val="00B55728"/>
    <w:rsid w:val="00B619B5"/>
    <w:rsid w:val="00B62B24"/>
    <w:rsid w:val="00B64D65"/>
    <w:rsid w:val="00B64DEF"/>
    <w:rsid w:val="00B655E2"/>
    <w:rsid w:val="00B6714C"/>
    <w:rsid w:val="00B679F3"/>
    <w:rsid w:val="00B70834"/>
    <w:rsid w:val="00B75B69"/>
    <w:rsid w:val="00B80172"/>
    <w:rsid w:val="00B83BF8"/>
    <w:rsid w:val="00B86A68"/>
    <w:rsid w:val="00B879D8"/>
    <w:rsid w:val="00B87E4C"/>
    <w:rsid w:val="00B904DB"/>
    <w:rsid w:val="00B90CCA"/>
    <w:rsid w:val="00B9423D"/>
    <w:rsid w:val="00B94BD3"/>
    <w:rsid w:val="00B96AAC"/>
    <w:rsid w:val="00B96CA5"/>
    <w:rsid w:val="00BA071F"/>
    <w:rsid w:val="00BA078F"/>
    <w:rsid w:val="00BA1E93"/>
    <w:rsid w:val="00BB09CD"/>
    <w:rsid w:val="00BB27B8"/>
    <w:rsid w:val="00BB4D40"/>
    <w:rsid w:val="00BB62FF"/>
    <w:rsid w:val="00BC0797"/>
    <w:rsid w:val="00BC0B1D"/>
    <w:rsid w:val="00BC29C9"/>
    <w:rsid w:val="00BC2A81"/>
    <w:rsid w:val="00BC4D4E"/>
    <w:rsid w:val="00BC51E6"/>
    <w:rsid w:val="00BC774D"/>
    <w:rsid w:val="00BC7DCD"/>
    <w:rsid w:val="00BD1721"/>
    <w:rsid w:val="00BD19FC"/>
    <w:rsid w:val="00BD2879"/>
    <w:rsid w:val="00BE2146"/>
    <w:rsid w:val="00BF0FB3"/>
    <w:rsid w:val="00BF222F"/>
    <w:rsid w:val="00BF23C7"/>
    <w:rsid w:val="00BF2DB9"/>
    <w:rsid w:val="00BF4781"/>
    <w:rsid w:val="00BF512A"/>
    <w:rsid w:val="00C00821"/>
    <w:rsid w:val="00C05E83"/>
    <w:rsid w:val="00C134AB"/>
    <w:rsid w:val="00C13F74"/>
    <w:rsid w:val="00C15F77"/>
    <w:rsid w:val="00C1678C"/>
    <w:rsid w:val="00C17CB5"/>
    <w:rsid w:val="00C2090E"/>
    <w:rsid w:val="00C23957"/>
    <w:rsid w:val="00C255F0"/>
    <w:rsid w:val="00C25624"/>
    <w:rsid w:val="00C271A9"/>
    <w:rsid w:val="00C317B8"/>
    <w:rsid w:val="00C37217"/>
    <w:rsid w:val="00C436DA"/>
    <w:rsid w:val="00C45AFE"/>
    <w:rsid w:val="00C461A0"/>
    <w:rsid w:val="00C4679C"/>
    <w:rsid w:val="00C4738D"/>
    <w:rsid w:val="00C51630"/>
    <w:rsid w:val="00C52825"/>
    <w:rsid w:val="00C53836"/>
    <w:rsid w:val="00C543AF"/>
    <w:rsid w:val="00C5553D"/>
    <w:rsid w:val="00C56ED1"/>
    <w:rsid w:val="00C5798A"/>
    <w:rsid w:val="00C62824"/>
    <w:rsid w:val="00C62DEA"/>
    <w:rsid w:val="00C64416"/>
    <w:rsid w:val="00C72579"/>
    <w:rsid w:val="00C72FE4"/>
    <w:rsid w:val="00C74EFE"/>
    <w:rsid w:val="00C768F0"/>
    <w:rsid w:val="00C771D0"/>
    <w:rsid w:val="00C81A21"/>
    <w:rsid w:val="00C83CDD"/>
    <w:rsid w:val="00C8477B"/>
    <w:rsid w:val="00C849B9"/>
    <w:rsid w:val="00C86284"/>
    <w:rsid w:val="00C87530"/>
    <w:rsid w:val="00C90880"/>
    <w:rsid w:val="00C94074"/>
    <w:rsid w:val="00C96946"/>
    <w:rsid w:val="00CA0E63"/>
    <w:rsid w:val="00CA4482"/>
    <w:rsid w:val="00CA4A03"/>
    <w:rsid w:val="00CA4EB3"/>
    <w:rsid w:val="00CA67A1"/>
    <w:rsid w:val="00CA74BF"/>
    <w:rsid w:val="00CB1131"/>
    <w:rsid w:val="00CB303D"/>
    <w:rsid w:val="00CB5790"/>
    <w:rsid w:val="00CB65C0"/>
    <w:rsid w:val="00CB7954"/>
    <w:rsid w:val="00CC04AE"/>
    <w:rsid w:val="00CC1311"/>
    <w:rsid w:val="00CC3223"/>
    <w:rsid w:val="00CC4BA8"/>
    <w:rsid w:val="00CC71C6"/>
    <w:rsid w:val="00CC7C0A"/>
    <w:rsid w:val="00CD2B20"/>
    <w:rsid w:val="00CD305C"/>
    <w:rsid w:val="00CD3361"/>
    <w:rsid w:val="00CD38E4"/>
    <w:rsid w:val="00CD423A"/>
    <w:rsid w:val="00CD553A"/>
    <w:rsid w:val="00CD6F72"/>
    <w:rsid w:val="00CE0123"/>
    <w:rsid w:val="00CE06E8"/>
    <w:rsid w:val="00CE0A24"/>
    <w:rsid w:val="00CE12E9"/>
    <w:rsid w:val="00CE4196"/>
    <w:rsid w:val="00CE5C8A"/>
    <w:rsid w:val="00CF3FBE"/>
    <w:rsid w:val="00CF4444"/>
    <w:rsid w:val="00CF5ADE"/>
    <w:rsid w:val="00D02213"/>
    <w:rsid w:val="00D02646"/>
    <w:rsid w:val="00D063F9"/>
    <w:rsid w:val="00D06EE7"/>
    <w:rsid w:val="00D11046"/>
    <w:rsid w:val="00D11131"/>
    <w:rsid w:val="00D13F53"/>
    <w:rsid w:val="00D15116"/>
    <w:rsid w:val="00D201E7"/>
    <w:rsid w:val="00D20F57"/>
    <w:rsid w:val="00D2240C"/>
    <w:rsid w:val="00D24334"/>
    <w:rsid w:val="00D25EE6"/>
    <w:rsid w:val="00D267EC"/>
    <w:rsid w:val="00D35298"/>
    <w:rsid w:val="00D36622"/>
    <w:rsid w:val="00D42507"/>
    <w:rsid w:val="00D43C94"/>
    <w:rsid w:val="00D44EB4"/>
    <w:rsid w:val="00D457A3"/>
    <w:rsid w:val="00D46511"/>
    <w:rsid w:val="00D47B94"/>
    <w:rsid w:val="00D47EF3"/>
    <w:rsid w:val="00D47F8A"/>
    <w:rsid w:val="00D5720F"/>
    <w:rsid w:val="00D653DA"/>
    <w:rsid w:val="00D65BFB"/>
    <w:rsid w:val="00D65F65"/>
    <w:rsid w:val="00D70127"/>
    <w:rsid w:val="00D74554"/>
    <w:rsid w:val="00D75311"/>
    <w:rsid w:val="00D76827"/>
    <w:rsid w:val="00D7693A"/>
    <w:rsid w:val="00D82887"/>
    <w:rsid w:val="00D83C4C"/>
    <w:rsid w:val="00D840F0"/>
    <w:rsid w:val="00D8497E"/>
    <w:rsid w:val="00D84EE0"/>
    <w:rsid w:val="00D8638C"/>
    <w:rsid w:val="00D944AB"/>
    <w:rsid w:val="00D94FE7"/>
    <w:rsid w:val="00D96D6C"/>
    <w:rsid w:val="00DA0FC0"/>
    <w:rsid w:val="00DA1EAE"/>
    <w:rsid w:val="00DA307D"/>
    <w:rsid w:val="00DA30F9"/>
    <w:rsid w:val="00DA545C"/>
    <w:rsid w:val="00DA738D"/>
    <w:rsid w:val="00DB02E4"/>
    <w:rsid w:val="00DB2D4D"/>
    <w:rsid w:val="00DB2DC5"/>
    <w:rsid w:val="00DB4FF1"/>
    <w:rsid w:val="00DB63C6"/>
    <w:rsid w:val="00DB751A"/>
    <w:rsid w:val="00DB770A"/>
    <w:rsid w:val="00DC4432"/>
    <w:rsid w:val="00DC57B2"/>
    <w:rsid w:val="00DD124D"/>
    <w:rsid w:val="00DD1692"/>
    <w:rsid w:val="00DD2F82"/>
    <w:rsid w:val="00DD3ABB"/>
    <w:rsid w:val="00DD4241"/>
    <w:rsid w:val="00DD7769"/>
    <w:rsid w:val="00DE04BB"/>
    <w:rsid w:val="00DE284D"/>
    <w:rsid w:val="00DE4966"/>
    <w:rsid w:val="00DE60AA"/>
    <w:rsid w:val="00DF0D3B"/>
    <w:rsid w:val="00DF0E6D"/>
    <w:rsid w:val="00DF3B7E"/>
    <w:rsid w:val="00DF56B7"/>
    <w:rsid w:val="00E01F8D"/>
    <w:rsid w:val="00E02477"/>
    <w:rsid w:val="00E132FB"/>
    <w:rsid w:val="00E20AB8"/>
    <w:rsid w:val="00E24C7D"/>
    <w:rsid w:val="00E2685A"/>
    <w:rsid w:val="00E354BE"/>
    <w:rsid w:val="00E3701F"/>
    <w:rsid w:val="00E37768"/>
    <w:rsid w:val="00E41969"/>
    <w:rsid w:val="00E43AC1"/>
    <w:rsid w:val="00E45058"/>
    <w:rsid w:val="00E50F58"/>
    <w:rsid w:val="00E517A7"/>
    <w:rsid w:val="00E54D0B"/>
    <w:rsid w:val="00E56684"/>
    <w:rsid w:val="00E60FC5"/>
    <w:rsid w:val="00E66233"/>
    <w:rsid w:val="00E67437"/>
    <w:rsid w:val="00E70B5D"/>
    <w:rsid w:val="00E71B1C"/>
    <w:rsid w:val="00E71C17"/>
    <w:rsid w:val="00E727B5"/>
    <w:rsid w:val="00E73218"/>
    <w:rsid w:val="00E76DEB"/>
    <w:rsid w:val="00E76DEC"/>
    <w:rsid w:val="00E8061E"/>
    <w:rsid w:val="00E82A73"/>
    <w:rsid w:val="00E82C29"/>
    <w:rsid w:val="00E85406"/>
    <w:rsid w:val="00E94BEB"/>
    <w:rsid w:val="00E97D71"/>
    <w:rsid w:val="00EA0228"/>
    <w:rsid w:val="00EA119B"/>
    <w:rsid w:val="00EA19EB"/>
    <w:rsid w:val="00EA1F6D"/>
    <w:rsid w:val="00EA54D9"/>
    <w:rsid w:val="00EA6571"/>
    <w:rsid w:val="00EA7E36"/>
    <w:rsid w:val="00EB39B6"/>
    <w:rsid w:val="00EC26A2"/>
    <w:rsid w:val="00EC3286"/>
    <w:rsid w:val="00EC3526"/>
    <w:rsid w:val="00EC57D7"/>
    <w:rsid w:val="00EC7439"/>
    <w:rsid w:val="00EC7485"/>
    <w:rsid w:val="00ED0066"/>
    <w:rsid w:val="00ED11F9"/>
    <w:rsid w:val="00ED14AD"/>
    <w:rsid w:val="00ED1FAC"/>
    <w:rsid w:val="00ED20FA"/>
    <w:rsid w:val="00ED25E4"/>
    <w:rsid w:val="00ED3E70"/>
    <w:rsid w:val="00ED62CE"/>
    <w:rsid w:val="00EE0FE9"/>
    <w:rsid w:val="00EE1240"/>
    <w:rsid w:val="00EE15AF"/>
    <w:rsid w:val="00EE5EA3"/>
    <w:rsid w:val="00EE6591"/>
    <w:rsid w:val="00EE6979"/>
    <w:rsid w:val="00EE73C4"/>
    <w:rsid w:val="00EE79F2"/>
    <w:rsid w:val="00EF2CB1"/>
    <w:rsid w:val="00EF4DF2"/>
    <w:rsid w:val="00EF6EAF"/>
    <w:rsid w:val="00EF77D1"/>
    <w:rsid w:val="00F034F6"/>
    <w:rsid w:val="00F07019"/>
    <w:rsid w:val="00F17898"/>
    <w:rsid w:val="00F208C4"/>
    <w:rsid w:val="00F22264"/>
    <w:rsid w:val="00F2252C"/>
    <w:rsid w:val="00F2345C"/>
    <w:rsid w:val="00F23792"/>
    <w:rsid w:val="00F27B85"/>
    <w:rsid w:val="00F30BDE"/>
    <w:rsid w:val="00F311C8"/>
    <w:rsid w:val="00F318D4"/>
    <w:rsid w:val="00F33F5E"/>
    <w:rsid w:val="00F34914"/>
    <w:rsid w:val="00F41900"/>
    <w:rsid w:val="00F428C4"/>
    <w:rsid w:val="00F42DFA"/>
    <w:rsid w:val="00F43F2F"/>
    <w:rsid w:val="00F44306"/>
    <w:rsid w:val="00F50852"/>
    <w:rsid w:val="00F5172D"/>
    <w:rsid w:val="00F70132"/>
    <w:rsid w:val="00F70F8A"/>
    <w:rsid w:val="00F73C78"/>
    <w:rsid w:val="00F745E8"/>
    <w:rsid w:val="00F749AD"/>
    <w:rsid w:val="00F8278A"/>
    <w:rsid w:val="00F83FE4"/>
    <w:rsid w:val="00F91B14"/>
    <w:rsid w:val="00F921E2"/>
    <w:rsid w:val="00F92C3F"/>
    <w:rsid w:val="00F95BF7"/>
    <w:rsid w:val="00F968CF"/>
    <w:rsid w:val="00F96B4C"/>
    <w:rsid w:val="00FA1387"/>
    <w:rsid w:val="00FA5254"/>
    <w:rsid w:val="00FB0828"/>
    <w:rsid w:val="00FB469E"/>
    <w:rsid w:val="00FB4C28"/>
    <w:rsid w:val="00FB4EC5"/>
    <w:rsid w:val="00FB5992"/>
    <w:rsid w:val="00FC09FB"/>
    <w:rsid w:val="00FC34E7"/>
    <w:rsid w:val="00FC5EC4"/>
    <w:rsid w:val="00FC644E"/>
    <w:rsid w:val="00FD1500"/>
    <w:rsid w:val="00FD1C88"/>
    <w:rsid w:val="00FD3766"/>
    <w:rsid w:val="00FD403B"/>
    <w:rsid w:val="00FD4938"/>
    <w:rsid w:val="00FD4B37"/>
    <w:rsid w:val="00FD5893"/>
    <w:rsid w:val="00FD76AF"/>
    <w:rsid w:val="00FE0852"/>
    <w:rsid w:val="00FE4A9A"/>
    <w:rsid w:val="00FE65E3"/>
    <w:rsid w:val="00FF178B"/>
    <w:rsid w:val="00FF36FB"/>
    <w:rsid w:val="00FF371D"/>
    <w:rsid w:val="00FF47AB"/>
    <w:rsid w:val="00FF4815"/>
    <w:rsid w:val="00FF4D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909B63"/>
  <w15:docId w15:val="{D76896E9-E707-42C4-A26A-F5B82A0E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C5"/>
    <w:rPr>
      <w:rFonts w:ascii="Calibri" w:hAnsi="Calibri"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6B90-E129-4A49-AF13-5FF6F59F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Fiona Dwyer Wright</cp:lastModifiedBy>
  <cp:revision>5</cp:revision>
  <cp:lastPrinted>2016-01-07T12:44:00Z</cp:lastPrinted>
  <dcterms:created xsi:type="dcterms:W3CDTF">2017-01-12T10:07:00Z</dcterms:created>
  <dcterms:modified xsi:type="dcterms:W3CDTF">2018-09-25T09:02:00Z</dcterms:modified>
</cp:coreProperties>
</file>