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CAO Mature Applicant Checklist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520263671875" w:line="240" w:lineRule="auto"/>
        <w:ind w:left="371.0400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Application Requirements: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865234375" w:line="282.8869915008545" w:lineRule="auto"/>
        <w:ind w:left="1429.6000671386719" w:right="-6.400146484375" w:hanging="347.0568847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 with the Admissions Office of the institution you wish to apply to  whether you need to apply through CAO, directly, or both. Contact details  can be found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4"/>
          <w:szCs w:val="24"/>
          <w:u w:val="single"/>
          <w:shd w:fill="auto" w:val="clear"/>
          <w:vertAlign w:val="baseline"/>
          <w:rtl w:val="0"/>
        </w:rPr>
        <w:t xml:space="preserve">www.cao.ie/hei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31689453125" w:line="282.8869915008545" w:lineRule="auto"/>
        <w:ind w:left="1440.8799743652344" w:right="31.99951171875" w:hanging="358.33679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the CAO Handbook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7886"/>
          <w:sz w:val="24"/>
          <w:szCs w:val="24"/>
          <w:u w:val="single"/>
          <w:shd w:fill="auto" w:val="clear"/>
          <w:vertAlign w:val="baseline"/>
          <w:rtl w:val="0"/>
        </w:rPr>
        <w:t xml:space="preserve">www.cao.ie/handbook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visit the websites  and prospectuses of the HEIs you wish to apply to for further information  on entry requirements, course content, etc.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3291015625" w:line="240" w:lineRule="auto"/>
        <w:ind w:left="359.28009033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CAO Application: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865234375" w:line="282.38719940185547" w:lineRule="auto"/>
        <w:ind w:left="1440.8799743652344" w:right="72.120361328125" w:hanging="358.33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your online application at www.cao.ie/apply before 1 February  at 5 pm to avoid restrictions.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333984375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Relevant Qualifications and Assessments Categories: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2626953125" w:line="283.88654708862305" w:lineRule="auto"/>
        <w:ind w:left="1082.5431823730469" w:right="297.958374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CAO application form, select all categories of qualifications that  apply to you (e.g., Mature Applicant, Leaving Certificate, Higher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329833984375" w:line="240" w:lineRule="auto"/>
        <w:ind w:left="1449.04006958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Education, etc.). You can select multiple categories.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204833984375" w:line="240" w:lineRule="auto"/>
        <w:ind w:left="354.960021972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 Course Choices: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283.88654708862305" w:lineRule="auto"/>
        <w:ind w:left="1447.3600769042969" w:right="770.5194091796875" w:hanging="364.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 your CAO course choices before 1 February at 5 pm to avoid  restrictions.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6329345703125" w:line="240" w:lineRule="auto"/>
        <w:ind w:left="1082.543182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to list your courses in genuine order of preference.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281.88743591308594" w:lineRule="auto"/>
        <w:ind w:left="1432.2401428222656" w:right="51.959228515625" w:hanging="349.6969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details on course restrictions, visit www.cao.ie/restrictions and  for changing course choices, visit www.cao.ie/com.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232666015625" w:line="240" w:lineRule="auto"/>
        <w:ind w:left="359.520111083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Mature Applicant Section: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204833984375" w:line="283.8860321044922" w:lineRule="auto"/>
        <w:ind w:left="1440.8799743652344" w:right="206.240234375" w:hanging="358.33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you have your CAO application number, please log in to your CAO  account via ‘My Application’ to complete the Mature Applicant section.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3406982421875" w:line="281.8871784210205" w:lineRule="auto"/>
        <w:ind w:left="1440.8799743652344" w:right="893.599853515625" w:hanging="358.33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this section before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March at 5 pm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For assistance in  completing this section, visit www.cao.ie/mature.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23297119140625" w:line="240" w:lineRule="auto"/>
        <w:ind w:left="359.7601318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Qualification Evidence: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7198486328125" w:line="283.88654708862305" w:lineRule="auto"/>
        <w:ind w:left="1429.6000671386719" w:right="8.759765625" w:hanging="347.05688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evidence of any qualifications you have listed on your application  within 10 days of applying to CAO (or by 10 February at 5 pm).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33154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Listing qualifications without providing evidence is insufficient.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2017822265625" w:line="281.8205738067627" w:lineRule="auto"/>
        <w:ind w:left="1449.0400695800781" w:right="54.598388671875" w:hanging="366.49688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sending documents to CAO, ensure you obtain a free Certificate of  Postage (do not register your documents).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.520111083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of English Language Competency (if applicable):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520263671875" w:line="281.8869209289551" w:lineRule="auto"/>
        <w:ind w:left="1445.9202575683594" w:right="97.080078125" w:hanging="363.377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English is not your first language, you must provide evidence of English  language competency.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6337890625" w:line="281.8869209289551" w:lineRule="auto"/>
        <w:ind w:left="1432.2401428222656" w:right="127.318115234375" w:hanging="349.6969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the Admissions Office of the institution for more information on  the required language competency.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232666015625" w:line="415.8339786529541" w:lineRule="auto"/>
        <w:ind w:left="360.2400207519531" w:right="1082.518310546875" w:firstLine="722.303161621093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details for institutions are available at www.cao.ie/hei. 8.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Exceptions for Specific Courses: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861328125" w:line="282.88647651672363" w:lineRule="auto"/>
        <w:ind w:left="1082.5431823730469" w:right="124.5202636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Mature applicants to nursing/midwifery, primary teaching, and graduate entry courses are not required to complete sections 1-11 of the Mature  Applicant form unless applying for other courses as a mature applicant.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834716796875" w:line="281.8869209289551" w:lineRule="auto"/>
        <w:ind w:left="1440.8799743652344" w:right="627.4786376953125" w:hanging="358.33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applying for other courses, you may need to complete the mature  applicant sections for those courses.</w:t>
      </w:r>
    </w:p>
    <w:sectPr>
      <w:pgSz w:h="16820" w:w="11900" w:orient="portrait"/>
      <w:pgMar w:bottom="1771.6799926757812" w:top="1425.599365234375" w:left="1451.9999694824219" w:right="1467.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