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51747" w14:textId="77777777" w:rsidR="00220D58" w:rsidRPr="008B485D" w:rsidRDefault="00220D58" w:rsidP="00BC0BC6">
      <w:pPr>
        <w:spacing w:line="360" w:lineRule="auto"/>
        <w:jc w:val="center"/>
        <w:rPr>
          <w:rFonts w:cstheme="minorHAnsi"/>
          <w:b/>
        </w:rPr>
      </w:pPr>
      <w:r w:rsidRPr="008B485D">
        <w:rPr>
          <w:rFonts w:cstheme="minorHAnsi"/>
          <w:b/>
        </w:rPr>
        <w:t>DCU Institute of Education</w:t>
      </w:r>
    </w:p>
    <w:p w14:paraId="40CADE1A" w14:textId="3E2736B3" w:rsidR="0004326F" w:rsidRDefault="00CF2DD8" w:rsidP="00BC0BC6">
      <w:pPr>
        <w:spacing w:line="360" w:lineRule="auto"/>
        <w:jc w:val="center"/>
        <w:rPr>
          <w:rFonts w:cstheme="minorHAnsi"/>
          <w:b/>
        </w:rPr>
      </w:pPr>
      <w:r w:rsidRPr="008B485D">
        <w:rPr>
          <w:rFonts w:cstheme="minorHAnsi"/>
          <w:b/>
        </w:rPr>
        <w:t xml:space="preserve">Competitive Bursary for </w:t>
      </w:r>
      <w:r w:rsidR="00A15B0B">
        <w:rPr>
          <w:rFonts w:cstheme="minorHAnsi"/>
          <w:b/>
        </w:rPr>
        <w:t>Adult Religious Education and Faith Development Doctoral Studies</w:t>
      </w:r>
    </w:p>
    <w:p w14:paraId="07851C76" w14:textId="2CEEA784" w:rsidR="003B7B1A" w:rsidRPr="008B485D" w:rsidRDefault="0064404C" w:rsidP="0064404C">
      <w:pPr>
        <w:spacing w:line="360" w:lineRule="auto"/>
        <w:jc w:val="center"/>
        <w:rPr>
          <w:rFonts w:cstheme="minorHAnsi"/>
          <w:b/>
        </w:rPr>
      </w:pPr>
      <w:r>
        <w:rPr>
          <w:rFonts w:cstheme="minorHAnsi"/>
          <w:b/>
        </w:rPr>
        <w:t>Mater Dei Centre for Catholic Education</w:t>
      </w:r>
    </w:p>
    <w:p w14:paraId="63265695" w14:textId="77777777" w:rsidR="00A15B0B" w:rsidRDefault="00A15B0B" w:rsidP="00BC0BC6">
      <w:pPr>
        <w:spacing w:line="360" w:lineRule="auto"/>
        <w:jc w:val="both"/>
        <w:rPr>
          <w:rFonts w:eastAsia="Times New Roman" w:cstheme="minorHAnsi"/>
          <w:b/>
          <w:bCs/>
          <w:lang w:eastAsia="en-IE"/>
        </w:rPr>
      </w:pPr>
    </w:p>
    <w:p w14:paraId="6681BA93" w14:textId="77777777" w:rsidR="0095186E" w:rsidRDefault="0095186E" w:rsidP="00BC0BC6">
      <w:pPr>
        <w:spacing w:line="360" w:lineRule="auto"/>
        <w:jc w:val="both"/>
        <w:rPr>
          <w:rFonts w:eastAsia="Times New Roman" w:cstheme="minorHAnsi"/>
          <w:b/>
          <w:bCs/>
          <w:lang w:eastAsia="en-IE"/>
        </w:rPr>
      </w:pPr>
    </w:p>
    <w:p w14:paraId="41B76715" w14:textId="7AE2B68A" w:rsidR="00CF2DD8" w:rsidRPr="008B485D" w:rsidRDefault="00CF2DD8" w:rsidP="00BC0BC6">
      <w:pPr>
        <w:spacing w:line="360" w:lineRule="auto"/>
        <w:jc w:val="both"/>
        <w:rPr>
          <w:rFonts w:eastAsia="Times New Roman" w:cstheme="minorHAnsi"/>
          <w:b/>
          <w:bCs/>
          <w:lang w:eastAsia="en-IE"/>
        </w:rPr>
      </w:pPr>
      <w:r w:rsidRPr="008B485D">
        <w:rPr>
          <w:rFonts w:eastAsia="Times New Roman" w:cstheme="minorHAnsi"/>
          <w:b/>
          <w:bCs/>
          <w:lang w:eastAsia="en-IE"/>
        </w:rPr>
        <w:t>Overview</w:t>
      </w:r>
    </w:p>
    <w:p w14:paraId="6B827B4C" w14:textId="73EF32F5" w:rsidR="00ED6E26" w:rsidRDefault="00ED6E26" w:rsidP="00454ACA">
      <w:pPr>
        <w:spacing w:line="276" w:lineRule="auto"/>
        <w:jc w:val="both"/>
        <w:rPr>
          <w:rFonts w:eastAsia="Times New Roman" w:cstheme="minorHAnsi"/>
          <w:lang w:eastAsia="en-IE"/>
        </w:rPr>
      </w:pPr>
      <w:r>
        <w:rPr>
          <w:rFonts w:eastAsia="Times New Roman" w:cstheme="minorHAnsi"/>
          <w:lang w:eastAsia="en-IE"/>
        </w:rPr>
        <w:t>To support its growing research programme, Mater Dei Centre for Catholic Education (MDCCE) wish</w:t>
      </w:r>
      <w:r w:rsidR="00414B36">
        <w:rPr>
          <w:rFonts w:eastAsia="Times New Roman" w:cstheme="minorHAnsi"/>
          <w:lang w:eastAsia="en-IE"/>
        </w:rPr>
        <w:t>es to announce</w:t>
      </w:r>
      <w:r w:rsidR="00B06E14">
        <w:rPr>
          <w:rFonts w:eastAsia="Times New Roman" w:cstheme="minorHAnsi"/>
          <w:lang w:eastAsia="en-IE"/>
        </w:rPr>
        <w:t xml:space="preserve"> a bursary for doctoral studies </w:t>
      </w:r>
      <w:r w:rsidR="00291E84">
        <w:rPr>
          <w:rFonts w:eastAsia="Times New Roman" w:cstheme="minorHAnsi"/>
          <w:lang w:eastAsia="en-IE"/>
        </w:rPr>
        <w:t xml:space="preserve">to be undertaken </w:t>
      </w:r>
      <w:r w:rsidR="00B06E14">
        <w:rPr>
          <w:rFonts w:eastAsia="Times New Roman" w:cstheme="minorHAnsi"/>
          <w:lang w:eastAsia="en-IE"/>
        </w:rPr>
        <w:t>in association with</w:t>
      </w:r>
      <w:r>
        <w:rPr>
          <w:rFonts w:eastAsia="Times New Roman" w:cstheme="minorHAnsi"/>
          <w:lang w:eastAsia="en-IE"/>
        </w:rPr>
        <w:t xml:space="preserve"> a </w:t>
      </w:r>
      <w:r w:rsidR="00291E84">
        <w:rPr>
          <w:rFonts w:eastAsia="Times New Roman" w:cstheme="minorHAnsi"/>
          <w:lang w:eastAsia="en-IE"/>
        </w:rPr>
        <w:t xml:space="preserve">recently commenced MDCCE </w:t>
      </w:r>
      <w:r w:rsidR="00B06E14">
        <w:rPr>
          <w:rFonts w:eastAsia="Times New Roman" w:cstheme="minorHAnsi"/>
          <w:lang w:eastAsia="en-IE"/>
        </w:rPr>
        <w:t xml:space="preserve">research </w:t>
      </w:r>
      <w:r>
        <w:rPr>
          <w:rFonts w:eastAsia="Times New Roman" w:cstheme="minorHAnsi"/>
          <w:lang w:eastAsia="en-IE"/>
        </w:rPr>
        <w:t>project in adult religious education and faith development.</w:t>
      </w:r>
      <w:r w:rsidR="00291E84">
        <w:t xml:space="preserve"> This</w:t>
      </w:r>
      <w:r w:rsidR="00B06E14">
        <w:t xml:space="preserve"> broader</w:t>
      </w:r>
      <w:r>
        <w:t xml:space="preserve"> </w:t>
      </w:r>
      <w:r w:rsidR="00272320">
        <w:t xml:space="preserve">research </w:t>
      </w:r>
      <w:r>
        <w:t>project will investigate models of adult religious education and faith development and, together with local faith communities, initiate some pilot</w:t>
      </w:r>
      <w:r w:rsidR="00272320">
        <w:t xml:space="preserve"> projects </w:t>
      </w:r>
      <w:r>
        <w:t xml:space="preserve">seeking to discover contemporary approaches that can successfully engage interested adults in religious education and faith development for themselves and their community. </w:t>
      </w:r>
      <w:r>
        <w:rPr>
          <w:rFonts w:eastAsia="Times New Roman" w:cstheme="minorHAnsi"/>
          <w:lang w:eastAsia="en-IE"/>
        </w:rPr>
        <w:t xml:space="preserve"> </w:t>
      </w:r>
    </w:p>
    <w:p w14:paraId="4209D9A5" w14:textId="70957C47" w:rsidR="0064404C" w:rsidRDefault="00272320" w:rsidP="00454ACA">
      <w:pPr>
        <w:spacing w:line="276" w:lineRule="auto"/>
        <w:jc w:val="both"/>
        <w:rPr>
          <w:rFonts w:eastAsia="Times New Roman" w:cstheme="minorHAnsi"/>
          <w:lang w:eastAsia="en-IE"/>
        </w:rPr>
      </w:pPr>
      <w:r>
        <w:rPr>
          <w:rFonts w:eastAsia="Times New Roman" w:cstheme="minorHAnsi"/>
          <w:lang w:eastAsia="en-IE"/>
        </w:rPr>
        <w:t xml:space="preserve">With this MDCCE initiative in mind, </w:t>
      </w:r>
      <w:r w:rsidR="00CF2DD8" w:rsidRPr="008B485D">
        <w:rPr>
          <w:rFonts w:eastAsia="Times New Roman" w:cstheme="minorHAnsi"/>
          <w:lang w:eastAsia="en-IE"/>
        </w:rPr>
        <w:t xml:space="preserve">DCU Institute of Education invites applications for </w:t>
      </w:r>
      <w:r w:rsidR="003B7B1A">
        <w:rPr>
          <w:rFonts w:eastAsia="Times New Roman" w:cstheme="minorHAnsi"/>
          <w:lang w:eastAsia="en-IE"/>
        </w:rPr>
        <w:t>a bursary</w:t>
      </w:r>
      <w:r w:rsidR="0064404C">
        <w:rPr>
          <w:rFonts w:eastAsia="Times New Roman" w:cstheme="minorHAnsi"/>
          <w:lang w:eastAsia="en-IE"/>
        </w:rPr>
        <w:t xml:space="preserve"> for doctoral</w:t>
      </w:r>
      <w:r w:rsidR="00CF2DD8" w:rsidRPr="008B485D">
        <w:rPr>
          <w:rFonts w:eastAsia="Times New Roman" w:cstheme="minorHAnsi"/>
          <w:lang w:eastAsia="en-IE"/>
        </w:rPr>
        <w:t xml:space="preserve"> </w:t>
      </w:r>
      <w:r w:rsidR="003336E5" w:rsidRPr="008B485D">
        <w:rPr>
          <w:rFonts w:eastAsia="Times New Roman" w:cstheme="minorHAnsi"/>
          <w:lang w:eastAsia="en-IE"/>
        </w:rPr>
        <w:t>studies</w:t>
      </w:r>
      <w:r w:rsidR="00CF2DD8" w:rsidRPr="008B485D">
        <w:rPr>
          <w:rFonts w:eastAsia="Times New Roman" w:cstheme="minorHAnsi"/>
          <w:lang w:eastAsia="en-IE"/>
        </w:rPr>
        <w:t xml:space="preserve">. This bursary will </w:t>
      </w:r>
      <w:r w:rsidR="003336E5" w:rsidRPr="00E345C3">
        <w:rPr>
          <w:rFonts w:eastAsia="Times New Roman" w:cstheme="minorHAnsi"/>
          <w:lang w:eastAsia="en-IE"/>
        </w:rPr>
        <w:t>c</w:t>
      </w:r>
      <w:r w:rsidR="00CF2DD8" w:rsidRPr="00E345C3">
        <w:rPr>
          <w:rFonts w:eastAsia="Times New Roman" w:cstheme="minorHAnsi"/>
          <w:lang w:eastAsia="en-IE"/>
        </w:rPr>
        <w:t>over</w:t>
      </w:r>
      <w:r w:rsidR="000D7ECA" w:rsidRPr="00E345C3">
        <w:rPr>
          <w:rFonts w:eastAsia="Times New Roman" w:cstheme="minorHAnsi"/>
          <w:lang w:eastAsia="en-IE"/>
        </w:rPr>
        <w:t xml:space="preserve"> </w:t>
      </w:r>
      <w:r w:rsidR="000D7ECA" w:rsidRPr="00023432">
        <w:rPr>
          <w:rFonts w:eastAsia="Times New Roman" w:cstheme="minorHAnsi"/>
          <w:lang w:eastAsia="en-IE"/>
        </w:rPr>
        <w:t>course</w:t>
      </w:r>
      <w:r w:rsidR="00CF2DD8" w:rsidRPr="008B485D">
        <w:rPr>
          <w:rFonts w:eastAsia="Times New Roman" w:cstheme="minorHAnsi"/>
          <w:lang w:eastAsia="en-IE"/>
        </w:rPr>
        <w:t xml:space="preserve"> fees for </w:t>
      </w:r>
      <w:r w:rsidR="0064404C">
        <w:rPr>
          <w:rFonts w:eastAsia="Times New Roman" w:cstheme="minorHAnsi"/>
          <w:lang w:eastAsia="en-IE"/>
        </w:rPr>
        <w:t>full-time</w:t>
      </w:r>
      <w:r w:rsidR="00ED6E26">
        <w:rPr>
          <w:rFonts w:eastAsia="Times New Roman" w:cstheme="minorHAnsi"/>
          <w:lang w:eastAsia="en-IE"/>
        </w:rPr>
        <w:t xml:space="preserve"> PhD</w:t>
      </w:r>
      <w:r w:rsidR="00291E84">
        <w:rPr>
          <w:rFonts w:eastAsia="Times New Roman" w:cstheme="minorHAnsi"/>
          <w:lang w:eastAsia="en-IE"/>
        </w:rPr>
        <w:t xml:space="preserve"> (</w:t>
      </w:r>
      <w:r w:rsidR="00B06E14">
        <w:rPr>
          <w:rFonts w:eastAsia="Times New Roman" w:cstheme="minorHAnsi"/>
          <w:lang w:eastAsia="en-IE"/>
        </w:rPr>
        <w:t xml:space="preserve">four year’s registration) </w:t>
      </w:r>
      <w:r w:rsidR="00ED6E26">
        <w:rPr>
          <w:rFonts w:eastAsia="Times New Roman" w:cstheme="minorHAnsi"/>
          <w:lang w:eastAsia="en-IE"/>
        </w:rPr>
        <w:t xml:space="preserve">or </w:t>
      </w:r>
      <w:r w:rsidR="0064404C">
        <w:rPr>
          <w:rFonts w:eastAsia="Times New Roman" w:cstheme="minorHAnsi"/>
          <w:lang w:eastAsia="en-IE"/>
        </w:rPr>
        <w:t>p</w:t>
      </w:r>
      <w:r w:rsidR="00CF2DD8" w:rsidRPr="008B485D">
        <w:rPr>
          <w:rFonts w:eastAsia="Times New Roman" w:cstheme="minorHAnsi"/>
          <w:lang w:eastAsia="en-IE"/>
        </w:rPr>
        <w:t>art-time</w:t>
      </w:r>
      <w:r w:rsidR="00ED6E26">
        <w:rPr>
          <w:rFonts w:eastAsia="Times New Roman" w:cstheme="minorHAnsi"/>
          <w:lang w:eastAsia="en-IE"/>
        </w:rPr>
        <w:t xml:space="preserve"> PhD/</w:t>
      </w:r>
      <w:proofErr w:type="spellStart"/>
      <w:r w:rsidR="00ED6E26">
        <w:rPr>
          <w:rFonts w:eastAsia="Times New Roman" w:cstheme="minorHAnsi"/>
          <w:lang w:eastAsia="en-IE"/>
        </w:rPr>
        <w:t>EdD</w:t>
      </w:r>
      <w:proofErr w:type="spellEnd"/>
      <w:r w:rsidR="00B06E14">
        <w:rPr>
          <w:rFonts w:eastAsia="Times New Roman" w:cstheme="minorHAnsi"/>
          <w:lang w:eastAsia="en-IE"/>
        </w:rPr>
        <w:t xml:space="preserve"> study </w:t>
      </w:r>
      <w:r w:rsidR="00291E84">
        <w:rPr>
          <w:rFonts w:eastAsia="Times New Roman" w:cstheme="minorHAnsi"/>
          <w:lang w:eastAsia="en-IE"/>
        </w:rPr>
        <w:t xml:space="preserve">(up to </w:t>
      </w:r>
      <w:r w:rsidR="00B06E14">
        <w:rPr>
          <w:rFonts w:eastAsia="Times New Roman" w:cstheme="minorHAnsi"/>
          <w:lang w:eastAsia="en-IE"/>
        </w:rPr>
        <w:t xml:space="preserve">five year’s registration) </w:t>
      </w:r>
      <w:r>
        <w:rPr>
          <w:rFonts w:eastAsia="Times New Roman" w:cstheme="minorHAnsi"/>
          <w:lang w:eastAsia="en-IE"/>
        </w:rPr>
        <w:t xml:space="preserve">focused </w:t>
      </w:r>
      <w:r w:rsidR="00291E84">
        <w:rPr>
          <w:rFonts w:eastAsia="Times New Roman" w:cstheme="minorHAnsi"/>
          <w:lang w:eastAsia="en-IE"/>
        </w:rPr>
        <w:t xml:space="preserve">specifically </w:t>
      </w:r>
      <w:r>
        <w:rPr>
          <w:rFonts w:eastAsia="Times New Roman" w:cstheme="minorHAnsi"/>
          <w:lang w:eastAsia="en-IE"/>
        </w:rPr>
        <w:t>on an area of interest to adult religious education and faith development</w:t>
      </w:r>
      <w:r w:rsidR="00291E84">
        <w:rPr>
          <w:rFonts w:eastAsia="Times New Roman" w:cstheme="minorHAnsi"/>
          <w:lang w:eastAsia="en-IE"/>
        </w:rPr>
        <w:t xml:space="preserve"> identified by the successful candidate</w:t>
      </w:r>
      <w:r>
        <w:rPr>
          <w:rFonts w:eastAsia="Times New Roman" w:cstheme="minorHAnsi"/>
          <w:lang w:eastAsia="en-IE"/>
        </w:rPr>
        <w:t>. The bursary is</w:t>
      </w:r>
      <w:r w:rsidR="00CF2DD8" w:rsidRPr="008B485D">
        <w:rPr>
          <w:rFonts w:eastAsia="Times New Roman" w:cstheme="minorHAnsi"/>
          <w:lang w:eastAsia="en-IE"/>
        </w:rPr>
        <w:t xml:space="preserve"> open to </w:t>
      </w:r>
      <w:r w:rsidR="003B7B1A">
        <w:rPr>
          <w:rFonts w:eastAsia="Times New Roman" w:cstheme="minorHAnsi"/>
          <w:lang w:eastAsia="en-IE"/>
        </w:rPr>
        <w:t xml:space="preserve">an </w:t>
      </w:r>
      <w:r w:rsidR="00CF2DD8" w:rsidRPr="008B485D">
        <w:rPr>
          <w:rFonts w:eastAsia="Times New Roman" w:cstheme="minorHAnsi"/>
          <w:lang w:eastAsia="en-IE"/>
        </w:rPr>
        <w:t>appli</w:t>
      </w:r>
      <w:r w:rsidR="003B7B1A">
        <w:rPr>
          <w:rFonts w:eastAsia="Times New Roman" w:cstheme="minorHAnsi"/>
          <w:lang w:eastAsia="en-IE"/>
        </w:rPr>
        <w:t>cant</w:t>
      </w:r>
      <w:r w:rsidR="003336E5" w:rsidRPr="008B485D">
        <w:rPr>
          <w:rFonts w:eastAsia="Times New Roman" w:cstheme="minorHAnsi"/>
          <w:lang w:eastAsia="en-IE"/>
        </w:rPr>
        <w:t xml:space="preserve"> who register</w:t>
      </w:r>
      <w:r w:rsidR="003B7B1A">
        <w:rPr>
          <w:rFonts w:eastAsia="Times New Roman" w:cstheme="minorHAnsi"/>
          <w:lang w:eastAsia="en-IE"/>
        </w:rPr>
        <w:t>s</w:t>
      </w:r>
      <w:r w:rsidR="0064404C">
        <w:rPr>
          <w:rFonts w:eastAsia="Times New Roman" w:cstheme="minorHAnsi"/>
          <w:lang w:eastAsia="en-IE"/>
        </w:rPr>
        <w:t xml:space="preserve"> in Year 1 of doctoral</w:t>
      </w:r>
      <w:r w:rsidR="00CF2DD8" w:rsidRPr="008B485D">
        <w:rPr>
          <w:rFonts w:eastAsia="Times New Roman" w:cstheme="minorHAnsi"/>
          <w:lang w:eastAsia="en-IE"/>
        </w:rPr>
        <w:t xml:space="preserve"> </w:t>
      </w:r>
      <w:r w:rsidR="003336E5" w:rsidRPr="008B485D">
        <w:rPr>
          <w:rFonts w:eastAsia="Times New Roman" w:cstheme="minorHAnsi"/>
          <w:lang w:eastAsia="en-IE"/>
        </w:rPr>
        <w:t xml:space="preserve">studies </w:t>
      </w:r>
      <w:r w:rsidR="00CF2DD8" w:rsidRPr="008B485D">
        <w:rPr>
          <w:rFonts w:eastAsia="Times New Roman" w:cstheme="minorHAnsi"/>
          <w:lang w:eastAsia="en-IE"/>
        </w:rPr>
        <w:t>in the DCU</w:t>
      </w:r>
      <w:r w:rsidR="003336E5" w:rsidRPr="008B485D">
        <w:rPr>
          <w:rFonts w:eastAsia="Times New Roman" w:cstheme="minorHAnsi"/>
          <w:lang w:eastAsia="en-IE"/>
        </w:rPr>
        <w:t xml:space="preserve"> Institute of Education</w:t>
      </w:r>
      <w:r w:rsidR="00237F7E">
        <w:rPr>
          <w:rFonts w:eastAsia="Times New Roman" w:cstheme="minorHAnsi"/>
          <w:lang w:eastAsia="en-IE"/>
        </w:rPr>
        <w:t xml:space="preserve"> in September/October 2018</w:t>
      </w:r>
      <w:r w:rsidR="00CF2DD8" w:rsidRPr="008B485D">
        <w:rPr>
          <w:rFonts w:eastAsia="Times New Roman" w:cstheme="minorHAnsi"/>
          <w:lang w:eastAsia="en-IE"/>
        </w:rPr>
        <w:t>.</w:t>
      </w:r>
      <w:r w:rsidR="00BC0BC6" w:rsidRPr="008B485D">
        <w:rPr>
          <w:rFonts w:eastAsia="Times New Roman" w:cstheme="minorHAnsi"/>
          <w:lang w:eastAsia="en-IE"/>
        </w:rPr>
        <w:t xml:space="preserve"> </w:t>
      </w:r>
      <w:r w:rsidR="00291E84">
        <w:rPr>
          <w:rFonts w:eastAsia="Times New Roman" w:cstheme="minorHAnsi"/>
          <w:lang w:eastAsia="en-IE"/>
        </w:rPr>
        <w:t>The doctoral student will be part of a community of doctoral scholarship across the Institute and its various research centres.</w:t>
      </w:r>
    </w:p>
    <w:p w14:paraId="33FA7017" w14:textId="73092CD5" w:rsidR="003336E5" w:rsidRPr="008B485D" w:rsidRDefault="009C5EF3" w:rsidP="00454ACA">
      <w:pPr>
        <w:spacing w:line="276" w:lineRule="auto"/>
        <w:jc w:val="both"/>
        <w:rPr>
          <w:rFonts w:eastAsia="Times New Roman" w:cstheme="minorHAnsi"/>
          <w:lang w:eastAsia="en-IE"/>
        </w:rPr>
      </w:pPr>
      <w:r w:rsidRPr="008B485D">
        <w:rPr>
          <w:rFonts w:cstheme="minorHAnsi"/>
        </w:rPr>
        <w:t xml:space="preserve">The Institute of Education is committed to advocating for positive changes and transformations in educational policy-making and practices across the island of Ireland and internationally. It further aims to strengthen the participation and voice of stakeholders, and those who have been marginalised, in matters regarding education research. Therefore, research within the Institute has a particular focus on engagement in high-quality </w:t>
      </w:r>
      <w:r w:rsidR="0067196D" w:rsidRPr="008B485D">
        <w:rPr>
          <w:rFonts w:cstheme="minorHAnsi"/>
        </w:rPr>
        <w:t xml:space="preserve">scholarly </w:t>
      </w:r>
      <w:r w:rsidRPr="008B485D">
        <w:rPr>
          <w:rFonts w:cstheme="minorHAnsi"/>
        </w:rPr>
        <w:t xml:space="preserve">research that improves pedagogic practices and enhances learners’ experiences in formal, informal and/ or non-formal learning contexts, and that informs policy-making and civil society within and beyond Ireland. </w:t>
      </w:r>
      <w:r w:rsidR="0067196D" w:rsidRPr="008B485D">
        <w:rPr>
          <w:rFonts w:eastAsia="Times New Roman" w:cstheme="minorHAnsi"/>
          <w:lang w:eastAsia="en-IE"/>
        </w:rPr>
        <w:t>Research scholars work under the supervision of academic experts and are an important part of DCU Institute of Education vibrant research community.</w:t>
      </w:r>
    </w:p>
    <w:p w14:paraId="373E6DB2" w14:textId="19DF8FB7" w:rsidR="00A15B0B" w:rsidRDefault="00A15B0B" w:rsidP="00BC0BC6">
      <w:pPr>
        <w:spacing w:line="360" w:lineRule="auto"/>
        <w:jc w:val="both"/>
        <w:rPr>
          <w:rFonts w:eastAsia="Times New Roman" w:cstheme="minorHAnsi"/>
          <w:b/>
          <w:bCs/>
          <w:lang w:eastAsia="en-IE"/>
        </w:rPr>
      </w:pPr>
    </w:p>
    <w:p w14:paraId="1C35C2E5" w14:textId="19ADAFD0" w:rsidR="00CF2DD8" w:rsidRPr="008B485D" w:rsidRDefault="00CF2DD8" w:rsidP="00BC0BC6">
      <w:pPr>
        <w:spacing w:line="360" w:lineRule="auto"/>
        <w:jc w:val="both"/>
        <w:rPr>
          <w:rFonts w:eastAsia="Times New Roman" w:cstheme="minorHAnsi"/>
          <w:b/>
          <w:bCs/>
          <w:lang w:eastAsia="en-IE"/>
        </w:rPr>
      </w:pPr>
      <w:r w:rsidRPr="008B485D">
        <w:rPr>
          <w:rFonts w:eastAsia="Times New Roman" w:cstheme="minorHAnsi"/>
          <w:b/>
          <w:bCs/>
          <w:lang w:eastAsia="en-IE"/>
        </w:rPr>
        <w:t xml:space="preserve">The </w:t>
      </w:r>
      <w:r w:rsidR="003336E5" w:rsidRPr="008B485D">
        <w:rPr>
          <w:rFonts w:eastAsia="Times New Roman" w:cstheme="minorHAnsi"/>
          <w:b/>
          <w:bCs/>
          <w:lang w:eastAsia="en-IE"/>
        </w:rPr>
        <w:t>Bursary</w:t>
      </w:r>
    </w:p>
    <w:p w14:paraId="55828F26" w14:textId="4A4FC722" w:rsidR="009C5EF3" w:rsidRPr="00B947F4" w:rsidRDefault="00CF2DD8" w:rsidP="00454ACA">
      <w:pPr>
        <w:spacing w:line="276" w:lineRule="auto"/>
        <w:jc w:val="both"/>
        <w:rPr>
          <w:rFonts w:eastAsia="Times New Roman" w:cstheme="minorHAnsi"/>
          <w:lang w:eastAsia="en-IE"/>
        </w:rPr>
      </w:pPr>
      <w:r w:rsidRPr="008B485D">
        <w:rPr>
          <w:rFonts w:eastAsia="Times New Roman" w:cstheme="minorHAnsi"/>
          <w:lang w:eastAsia="en-IE"/>
        </w:rPr>
        <w:t xml:space="preserve">The </w:t>
      </w:r>
      <w:r w:rsidR="003336E5" w:rsidRPr="008B485D">
        <w:rPr>
          <w:rFonts w:eastAsia="Times New Roman" w:cstheme="minorHAnsi"/>
          <w:lang w:eastAsia="en-IE"/>
        </w:rPr>
        <w:t>Bursary will cover</w:t>
      </w:r>
      <w:r w:rsidRPr="008B485D">
        <w:rPr>
          <w:rFonts w:eastAsia="Times New Roman" w:cstheme="minorHAnsi"/>
          <w:lang w:eastAsia="en-IE"/>
        </w:rPr>
        <w:t xml:space="preserve"> payment of</w:t>
      </w:r>
      <w:r w:rsidR="003336E5" w:rsidRPr="008B485D">
        <w:rPr>
          <w:rFonts w:eastAsia="Times New Roman" w:cstheme="minorHAnsi"/>
          <w:lang w:eastAsia="en-IE"/>
        </w:rPr>
        <w:t xml:space="preserve"> </w:t>
      </w:r>
      <w:r w:rsidR="00ED6E26">
        <w:rPr>
          <w:rFonts w:eastAsia="Times New Roman" w:cstheme="minorHAnsi"/>
          <w:lang w:eastAsia="en-IE"/>
        </w:rPr>
        <w:t>full-time or part-time doctoral</w:t>
      </w:r>
      <w:r w:rsidR="003336E5" w:rsidRPr="008B485D">
        <w:rPr>
          <w:rFonts w:eastAsia="Times New Roman" w:cstheme="minorHAnsi"/>
          <w:lang w:eastAsia="en-IE"/>
        </w:rPr>
        <w:t xml:space="preserve"> fees (</w:t>
      </w:r>
      <w:r w:rsidR="00291E84">
        <w:rPr>
          <w:rFonts w:eastAsia="Times New Roman" w:cstheme="minorHAnsi"/>
          <w:lang w:eastAsia="en-IE"/>
        </w:rPr>
        <w:t>as set out above</w:t>
      </w:r>
      <w:r w:rsidRPr="008B485D">
        <w:rPr>
          <w:rFonts w:eastAsia="Times New Roman" w:cstheme="minorHAnsi"/>
          <w:lang w:eastAsia="en-IE"/>
        </w:rPr>
        <w:t>)</w:t>
      </w:r>
      <w:r w:rsidR="00272320">
        <w:rPr>
          <w:rFonts w:eastAsia="Times New Roman" w:cstheme="minorHAnsi"/>
          <w:lang w:eastAsia="en-IE"/>
        </w:rPr>
        <w:t xml:space="preserve"> for a student in the area of adult religious education and faith development</w:t>
      </w:r>
      <w:r w:rsidR="003336E5" w:rsidRPr="008B485D">
        <w:rPr>
          <w:rFonts w:eastAsia="Times New Roman" w:cstheme="minorHAnsi"/>
          <w:lang w:eastAsia="en-IE"/>
        </w:rPr>
        <w:t>.</w:t>
      </w:r>
      <w:r w:rsidR="00B947F4">
        <w:rPr>
          <w:rFonts w:eastAsia="Times New Roman" w:cstheme="minorHAnsi"/>
          <w:lang w:eastAsia="en-IE"/>
        </w:rPr>
        <w:t xml:space="preserve"> </w:t>
      </w:r>
      <w:r w:rsidR="00237F7E">
        <w:rPr>
          <w:rFonts w:eastAsia="Times New Roman" w:cstheme="minorHAnsi"/>
          <w:lang w:eastAsia="en-IE"/>
        </w:rPr>
        <w:t xml:space="preserve">One </w:t>
      </w:r>
      <w:r w:rsidR="009C5EF3" w:rsidRPr="00B947F4">
        <w:rPr>
          <w:rFonts w:eastAsia="Times New Roman" w:cstheme="minorHAnsi"/>
          <w:lang w:eastAsia="en-IE"/>
        </w:rPr>
        <w:t xml:space="preserve">Bursary </w:t>
      </w:r>
      <w:r w:rsidR="00237F7E">
        <w:rPr>
          <w:rFonts w:eastAsia="Times New Roman" w:cstheme="minorHAnsi"/>
          <w:lang w:eastAsia="en-IE"/>
        </w:rPr>
        <w:t xml:space="preserve">will be awarded to a candidate who </w:t>
      </w:r>
      <w:r w:rsidR="00237F7E" w:rsidRPr="00AC5F2D">
        <w:rPr>
          <w:rFonts w:eastAsia="Times New Roman" w:cstheme="minorHAnsi"/>
          <w:lang w:eastAsia="en-IE"/>
        </w:rPr>
        <w:t>wi</w:t>
      </w:r>
      <w:r w:rsidR="0095186E" w:rsidRPr="00AC5F2D">
        <w:rPr>
          <w:rFonts w:eastAsia="Times New Roman" w:cstheme="minorHAnsi"/>
          <w:lang w:eastAsia="en-IE"/>
        </w:rPr>
        <w:t xml:space="preserve">ll be registered as a student </w:t>
      </w:r>
      <w:r w:rsidR="00237F7E">
        <w:rPr>
          <w:rFonts w:eastAsia="Times New Roman" w:cstheme="minorHAnsi"/>
          <w:lang w:eastAsia="en-IE"/>
        </w:rPr>
        <w:t xml:space="preserve">in the DCU </w:t>
      </w:r>
      <w:r w:rsidR="009C5EF3" w:rsidRPr="00B947F4">
        <w:rPr>
          <w:rFonts w:eastAsia="Times New Roman" w:cstheme="minorHAnsi"/>
          <w:lang w:eastAsia="en-IE"/>
        </w:rPr>
        <w:t>Institute of Education</w:t>
      </w:r>
      <w:r w:rsidR="00454ACA">
        <w:rPr>
          <w:rFonts w:eastAsia="Times New Roman" w:cstheme="minorHAnsi"/>
          <w:lang w:eastAsia="en-IE"/>
        </w:rPr>
        <w:t>.</w:t>
      </w:r>
    </w:p>
    <w:p w14:paraId="0CBA9B58" w14:textId="77777777" w:rsidR="00454ACA" w:rsidRDefault="00454ACA" w:rsidP="007E35ED">
      <w:pPr>
        <w:spacing w:line="360" w:lineRule="auto"/>
        <w:jc w:val="both"/>
        <w:rPr>
          <w:rFonts w:eastAsia="Times New Roman" w:cstheme="minorHAnsi"/>
          <w:b/>
          <w:bCs/>
          <w:lang w:eastAsia="en-IE"/>
        </w:rPr>
      </w:pPr>
    </w:p>
    <w:p w14:paraId="6DE64014" w14:textId="71030E4E" w:rsidR="007E35ED" w:rsidRPr="008B485D" w:rsidRDefault="007E35ED" w:rsidP="007E35ED">
      <w:pPr>
        <w:spacing w:line="360" w:lineRule="auto"/>
        <w:jc w:val="both"/>
        <w:rPr>
          <w:rFonts w:eastAsia="Times New Roman" w:cstheme="minorHAnsi"/>
          <w:b/>
          <w:bCs/>
          <w:lang w:eastAsia="en-IE"/>
        </w:rPr>
      </w:pPr>
      <w:r w:rsidRPr="008B485D">
        <w:rPr>
          <w:rFonts w:eastAsia="Times New Roman" w:cstheme="minorHAnsi"/>
          <w:b/>
          <w:bCs/>
          <w:lang w:eastAsia="en-IE"/>
        </w:rPr>
        <w:lastRenderedPageBreak/>
        <w:t>Eligibility Criteria</w:t>
      </w:r>
    </w:p>
    <w:p w14:paraId="51BE4778" w14:textId="16F1F0F9" w:rsidR="002C26C1" w:rsidRDefault="002C26C1" w:rsidP="00454ACA">
      <w:pPr>
        <w:pStyle w:val="ListParagraph"/>
        <w:numPr>
          <w:ilvl w:val="0"/>
          <w:numId w:val="6"/>
        </w:numPr>
        <w:spacing w:line="276" w:lineRule="auto"/>
        <w:jc w:val="both"/>
        <w:rPr>
          <w:rFonts w:cstheme="minorHAnsi"/>
        </w:rPr>
      </w:pPr>
      <w:r>
        <w:rPr>
          <w:rFonts w:cstheme="minorHAnsi"/>
        </w:rPr>
        <w:t>The minimum entrance requirement for this position is a second class honours Master</w:t>
      </w:r>
      <w:r w:rsidR="00E17B77">
        <w:rPr>
          <w:rFonts w:cstheme="minorHAnsi"/>
        </w:rPr>
        <w:t>’</w:t>
      </w:r>
      <w:r>
        <w:rPr>
          <w:rFonts w:cstheme="minorHAnsi"/>
        </w:rPr>
        <w:t xml:space="preserve">s </w:t>
      </w:r>
      <w:r w:rsidRPr="00E17B77">
        <w:rPr>
          <w:rFonts w:cstheme="minorHAnsi"/>
        </w:rPr>
        <w:t>degree</w:t>
      </w:r>
      <w:r w:rsidR="00E17B77" w:rsidRPr="00E17B77">
        <w:rPr>
          <w:rFonts w:cstheme="minorHAnsi"/>
        </w:rPr>
        <w:t xml:space="preserve"> i</w:t>
      </w:r>
      <w:r>
        <w:rPr>
          <w:rFonts w:cstheme="minorHAnsi"/>
        </w:rPr>
        <w:t xml:space="preserve">n religious education or associated area. </w:t>
      </w:r>
    </w:p>
    <w:p w14:paraId="7E45317C" w14:textId="7A4204C7" w:rsidR="007E35ED" w:rsidRDefault="007E35ED" w:rsidP="00454ACA">
      <w:pPr>
        <w:pStyle w:val="ListParagraph"/>
        <w:numPr>
          <w:ilvl w:val="0"/>
          <w:numId w:val="6"/>
        </w:numPr>
        <w:spacing w:line="276" w:lineRule="auto"/>
        <w:jc w:val="both"/>
        <w:rPr>
          <w:rFonts w:cstheme="minorHAnsi"/>
        </w:rPr>
      </w:pPr>
      <w:r>
        <w:rPr>
          <w:rFonts w:cstheme="minorHAnsi"/>
        </w:rPr>
        <w:t>If non</w:t>
      </w:r>
      <w:r w:rsidR="00FA288A">
        <w:rPr>
          <w:rFonts w:cstheme="minorHAnsi"/>
        </w:rPr>
        <w:t xml:space="preserve">-native English speaker, </w:t>
      </w:r>
      <w:r>
        <w:rPr>
          <w:rFonts w:cstheme="minorHAnsi"/>
        </w:rPr>
        <w:t>applicant</w:t>
      </w:r>
      <w:r w:rsidR="00FA288A">
        <w:rPr>
          <w:rFonts w:cstheme="minorHAnsi"/>
        </w:rPr>
        <w:t>s</w:t>
      </w:r>
      <w:r>
        <w:rPr>
          <w:rFonts w:cstheme="minorHAnsi"/>
        </w:rPr>
        <w:t xml:space="preserve"> must </w:t>
      </w:r>
      <w:r w:rsidR="00FA288A">
        <w:rPr>
          <w:rFonts w:cstheme="minorHAnsi"/>
        </w:rPr>
        <w:t xml:space="preserve">present evidence of having </w:t>
      </w:r>
      <w:r>
        <w:rPr>
          <w:rFonts w:cstheme="minorHAnsi"/>
        </w:rPr>
        <w:t xml:space="preserve">the required standard of English Language competency, as specified here: </w:t>
      </w:r>
      <w:hyperlink r:id="rId5" w:history="1">
        <w:r w:rsidRPr="000674D0">
          <w:rPr>
            <w:rStyle w:val="Hyperlink"/>
            <w:rFonts w:cstheme="minorHAnsi"/>
          </w:rPr>
          <w:t>http://www.dcu.ie/registry/english.shtml</w:t>
        </w:r>
      </w:hyperlink>
      <w:r>
        <w:rPr>
          <w:rFonts w:cstheme="minorHAnsi"/>
        </w:rPr>
        <w:t xml:space="preserve"> </w:t>
      </w:r>
    </w:p>
    <w:p w14:paraId="3F886EC3" w14:textId="5254A2C3" w:rsidR="007E35ED" w:rsidRDefault="007E35ED" w:rsidP="00454ACA">
      <w:pPr>
        <w:pStyle w:val="ListParagraph"/>
        <w:numPr>
          <w:ilvl w:val="0"/>
          <w:numId w:val="6"/>
        </w:numPr>
        <w:spacing w:line="276" w:lineRule="auto"/>
        <w:jc w:val="both"/>
        <w:rPr>
          <w:rFonts w:cstheme="minorHAnsi"/>
        </w:rPr>
      </w:pPr>
      <w:r w:rsidRPr="008B485D">
        <w:rPr>
          <w:rFonts w:cstheme="minorHAnsi"/>
        </w:rPr>
        <w:t>Successful applicants must register with DCU Institute of Education a</w:t>
      </w:r>
      <w:r w:rsidR="00907849">
        <w:rPr>
          <w:rFonts w:cstheme="minorHAnsi"/>
        </w:rPr>
        <w:t>s a Year 1 doctoral student</w:t>
      </w:r>
      <w:r w:rsidR="00237F7E">
        <w:rPr>
          <w:rFonts w:cstheme="minorHAnsi"/>
        </w:rPr>
        <w:t xml:space="preserve"> for the academic session 2018/2019</w:t>
      </w:r>
      <w:r w:rsidRPr="008B485D">
        <w:rPr>
          <w:rFonts w:cstheme="minorHAnsi"/>
        </w:rPr>
        <w:t>.</w:t>
      </w:r>
    </w:p>
    <w:p w14:paraId="700E0D79" w14:textId="77777777" w:rsidR="007E35ED" w:rsidRPr="001E68E8" w:rsidRDefault="007E35ED" w:rsidP="00454ACA">
      <w:pPr>
        <w:pStyle w:val="ListParagraph"/>
        <w:numPr>
          <w:ilvl w:val="0"/>
          <w:numId w:val="6"/>
        </w:numPr>
        <w:spacing w:line="276" w:lineRule="auto"/>
        <w:jc w:val="both"/>
        <w:rPr>
          <w:rFonts w:cstheme="minorHAnsi"/>
        </w:rPr>
      </w:pPr>
      <w:r w:rsidRPr="001E68E8">
        <w:rPr>
          <w:rFonts w:cstheme="minorHAnsi"/>
        </w:rPr>
        <w:t>This bursary is open to EU citizens</w:t>
      </w:r>
      <w:r w:rsidR="00D60B3D">
        <w:rPr>
          <w:rFonts w:cstheme="minorHAnsi"/>
        </w:rPr>
        <w:t xml:space="preserve"> only</w:t>
      </w:r>
      <w:r w:rsidRPr="001E68E8">
        <w:rPr>
          <w:rFonts w:cstheme="minorHAnsi"/>
        </w:rPr>
        <w:t>.</w:t>
      </w:r>
    </w:p>
    <w:p w14:paraId="6627C49B" w14:textId="77777777" w:rsidR="00D60B3D" w:rsidRDefault="00D60B3D" w:rsidP="00BC0BC6">
      <w:pPr>
        <w:spacing w:line="360" w:lineRule="auto"/>
        <w:jc w:val="both"/>
        <w:rPr>
          <w:rFonts w:eastAsia="Times New Roman" w:cstheme="minorHAnsi"/>
          <w:b/>
          <w:lang w:eastAsia="en-IE"/>
        </w:rPr>
      </w:pPr>
    </w:p>
    <w:p w14:paraId="1EAE4CA5" w14:textId="77777777" w:rsidR="0067196D" w:rsidRPr="001E68E8" w:rsidRDefault="003500F5" w:rsidP="00BC0BC6">
      <w:pPr>
        <w:spacing w:line="360" w:lineRule="auto"/>
        <w:jc w:val="both"/>
        <w:rPr>
          <w:rFonts w:eastAsia="Times New Roman" w:cstheme="minorHAnsi"/>
          <w:b/>
          <w:lang w:eastAsia="en-IE"/>
        </w:rPr>
      </w:pPr>
      <w:r>
        <w:rPr>
          <w:rFonts w:eastAsia="Times New Roman" w:cstheme="minorHAnsi"/>
          <w:b/>
          <w:lang w:eastAsia="en-IE"/>
        </w:rPr>
        <w:t xml:space="preserve">Initial </w:t>
      </w:r>
      <w:r w:rsidR="001E68E8" w:rsidRPr="001E68E8">
        <w:rPr>
          <w:rFonts w:eastAsia="Times New Roman" w:cstheme="minorHAnsi"/>
          <w:b/>
          <w:lang w:eastAsia="en-IE"/>
        </w:rPr>
        <w:t>Enquiries</w:t>
      </w:r>
    </w:p>
    <w:p w14:paraId="1FBF23B8" w14:textId="72B942A7" w:rsidR="001E68E8" w:rsidRPr="005362AC" w:rsidRDefault="00937FE2" w:rsidP="005362AC">
      <w:pPr>
        <w:spacing w:line="360" w:lineRule="auto"/>
        <w:jc w:val="both"/>
        <w:rPr>
          <w:rFonts w:ascii="Times New Roman" w:eastAsia="Times New Roman" w:hAnsi="Times New Roman" w:cs="Times New Roman"/>
          <w:b/>
          <w:bCs/>
          <w:lang w:eastAsia="en-IE"/>
        </w:rPr>
      </w:pPr>
      <w:r w:rsidRPr="005362AC">
        <w:rPr>
          <w:rFonts w:ascii="Times New Roman" w:eastAsia="Times New Roman" w:hAnsi="Times New Roman" w:cs="Times New Roman"/>
          <w:b/>
          <w:lang w:eastAsia="en-IE"/>
        </w:rPr>
        <w:t xml:space="preserve">Step </w:t>
      </w:r>
      <w:r w:rsidR="007E35ED" w:rsidRPr="005362AC">
        <w:rPr>
          <w:rFonts w:ascii="Times New Roman" w:eastAsia="Times New Roman" w:hAnsi="Times New Roman" w:cs="Times New Roman"/>
          <w:b/>
          <w:lang w:eastAsia="en-IE"/>
        </w:rPr>
        <w:t>1.</w:t>
      </w:r>
      <w:r w:rsidR="007E35ED" w:rsidRPr="005362AC">
        <w:rPr>
          <w:rFonts w:ascii="Times New Roman" w:eastAsia="Times New Roman" w:hAnsi="Times New Roman" w:cs="Times New Roman"/>
          <w:lang w:eastAsia="en-IE"/>
        </w:rPr>
        <w:t xml:space="preserve"> </w:t>
      </w:r>
      <w:r w:rsidR="005362AC" w:rsidRPr="005362AC">
        <w:rPr>
          <w:rFonts w:ascii="Times New Roman" w:eastAsia="Times New Roman" w:hAnsi="Times New Roman" w:cs="Times New Roman"/>
          <w:lang w:eastAsia="en-IE"/>
        </w:rPr>
        <w:t xml:space="preserve">Prospective applicants are </w:t>
      </w:r>
      <w:r w:rsidR="00907849">
        <w:rPr>
          <w:rFonts w:ascii="Times New Roman" w:eastAsia="Times New Roman" w:hAnsi="Times New Roman" w:cs="Times New Roman"/>
          <w:lang w:eastAsia="en-IE"/>
        </w:rPr>
        <w:t xml:space="preserve">initially advised to contact </w:t>
      </w:r>
      <w:proofErr w:type="spellStart"/>
      <w:r w:rsidR="00907849">
        <w:rPr>
          <w:rFonts w:ascii="Times New Roman" w:eastAsia="Times New Roman" w:hAnsi="Times New Roman" w:cs="Times New Roman"/>
          <w:lang w:eastAsia="en-IE"/>
        </w:rPr>
        <w:t>Dr.</w:t>
      </w:r>
      <w:proofErr w:type="spellEnd"/>
      <w:r w:rsidR="00907849">
        <w:rPr>
          <w:rFonts w:ascii="Times New Roman" w:eastAsia="Times New Roman" w:hAnsi="Times New Roman" w:cs="Times New Roman"/>
          <w:lang w:eastAsia="en-IE"/>
        </w:rPr>
        <w:t xml:space="preserve"> Gareth Byrne for further information about the bursary and the adult religious education and faith development research project.</w:t>
      </w:r>
      <w:r w:rsidR="00907849" w:rsidRPr="00907849">
        <w:rPr>
          <w:rFonts w:eastAsia="Times New Roman" w:cstheme="minorHAnsi"/>
          <w:bCs/>
          <w:lang w:eastAsia="en-IE"/>
        </w:rPr>
        <w:t xml:space="preserve"> </w:t>
      </w:r>
    </w:p>
    <w:tbl>
      <w:tblPr>
        <w:tblStyle w:val="TableGrid"/>
        <w:tblW w:w="0" w:type="auto"/>
        <w:tblLook w:val="04A0" w:firstRow="1" w:lastRow="0" w:firstColumn="1" w:lastColumn="0" w:noHBand="0" w:noVBand="1"/>
      </w:tblPr>
      <w:tblGrid>
        <w:gridCol w:w="3964"/>
        <w:gridCol w:w="2414"/>
        <w:gridCol w:w="2638"/>
      </w:tblGrid>
      <w:tr w:rsidR="003500F5" w:rsidRPr="003500F5" w14:paraId="697C6D92" w14:textId="77777777" w:rsidTr="00077898">
        <w:tc>
          <w:tcPr>
            <w:tcW w:w="3964" w:type="dxa"/>
          </w:tcPr>
          <w:p w14:paraId="02CA1227" w14:textId="69CDF8ED" w:rsidR="003500F5" w:rsidRPr="003500F5" w:rsidRDefault="00907849" w:rsidP="00B43ED2">
            <w:pPr>
              <w:spacing w:line="360" w:lineRule="auto"/>
              <w:jc w:val="both"/>
              <w:rPr>
                <w:rFonts w:eastAsia="Times New Roman" w:cstheme="minorHAnsi"/>
                <w:lang w:eastAsia="en-IE"/>
              </w:rPr>
            </w:pPr>
            <w:r>
              <w:rPr>
                <w:rFonts w:eastAsia="Times New Roman" w:cstheme="minorHAnsi"/>
                <w:lang w:eastAsia="en-IE"/>
              </w:rPr>
              <w:t>Centre</w:t>
            </w:r>
          </w:p>
        </w:tc>
        <w:tc>
          <w:tcPr>
            <w:tcW w:w="2414" w:type="dxa"/>
          </w:tcPr>
          <w:p w14:paraId="1D272083" w14:textId="031F3CBB" w:rsidR="003500F5" w:rsidRPr="003500F5" w:rsidRDefault="00907849" w:rsidP="00B43ED2">
            <w:pPr>
              <w:spacing w:line="360" w:lineRule="auto"/>
              <w:jc w:val="both"/>
              <w:rPr>
                <w:rFonts w:eastAsia="Times New Roman" w:cstheme="minorHAnsi"/>
                <w:lang w:eastAsia="en-IE"/>
              </w:rPr>
            </w:pPr>
            <w:r>
              <w:rPr>
                <w:rFonts w:eastAsia="Times New Roman" w:cstheme="minorHAnsi"/>
                <w:lang w:eastAsia="en-IE"/>
              </w:rPr>
              <w:t>Director of Centre</w:t>
            </w:r>
          </w:p>
        </w:tc>
        <w:tc>
          <w:tcPr>
            <w:tcW w:w="2638" w:type="dxa"/>
          </w:tcPr>
          <w:p w14:paraId="0116F9DE" w14:textId="77777777" w:rsidR="003500F5" w:rsidRDefault="003500F5" w:rsidP="00B43ED2">
            <w:pPr>
              <w:spacing w:line="360" w:lineRule="auto"/>
              <w:jc w:val="both"/>
              <w:rPr>
                <w:rFonts w:eastAsia="Times New Roman" w:cstheme="minorHAnsi"/>
                <w:lang w:eastAsia="en-IE"/>
              </w:rPr>
            </w:pPr>
            <w:r>
              <w:rPr>
                <w:rFonts w:eastAsia="Times New Roman" w:cstheme="minorHAnsi"/>
                <w:lang w:eastAsia="en-IE"/>
              </w:rPr>
              <w:t>Contact:</w:t>
            </w:r>
          </w:p>
        </w:tc>
      </w:tr>
      <w:tr w:rsidR="007E35ED" w:rsidRPr="003500F5" w14:paraId="12AB9B50" w14:textId="77777777" w:rsidTr="00077898">
        <w:tc>
          <w:tcPr>
            <w:tcW w:w="3964" w:type="dxa"/>
          </w:tcPr>
          <w:p w14:paraId="65847585" w14:textId="267A1B55" w:rsidR="007E35ED" w:rsidRPr="003500F5" w:rsidRDefault="00907849" w:rsidP="000D65CC">
            <w:pPr>
              <w:spacing w:line="276" w:lineRule="auto"/>
              <w:jc w:val="both"/>
              <w:rPr>
                <w:rFonts w:eastAsia="Times New Roman" w:cstheme="minorHAnsi"/>
                <w:lang w:eastAsia="en-IE"/>
              </w:rPr>
            </w:pPr>
            <w:r>
              <w:rPr>
                <w:rFonts w:eastAsia="Times New Roman" w:cstheme="minorHAnsi"/>
                <w:lang w:eastAsia="en-IE"/>
              </w:rPr>
              <w:t>Mater Dei Centre for Catholic Education</w:t>
            </w:r>
          </w:p>
        </w:tc>
        <w:tc>
          <w:tcPr>
            <w:tcW w:w="2414" w:type="dxa"/>
          </w:tcPr>
          <w:p w14:paraId="259D61CF" w14:textId="679801B8" w:rsidR="007E35ED" w:rsidRPr="003500F5" w:rsidRDefault="00907849" w:rsidP="00484337">
            <w:pPr>
              <w:spacing w:line="276" w:lineRule="auto"/>
              <w:jc w:val="both"/>
              <w:rPr>
                <w:rFonts w:eastAsia="Times New Roman" w:cstheme="minorHAnsi"/>
                <w:lang w:eastAsia="en-IE"/>
              </w:rPr>
            </w:pPr>
            <w:proofErr w:type="spellStart"/>
            <w:r>
              <w:rPr>
                <w:rFonts w:eastAsia="Times New Roman" w:cstheme="minorHAnsi"/>
                <w:lang w:eastAsia="en-IE"/>
              </w:rPr>
              <w:t>Dr.</w:t>
            </w:r>
            <w:proofErr w:type="spellEnd"/>
            <w:r>
              <w:rPr>
                <w:rFonts w:eastAsia="Times New Roman" w:cstheme="minorHAnsi"/>
                <w:lang w:eastAsia="en-IE"/>
              </w:rPr>
              <w:t xml:space="preserve"> Gareth Byrne</w:t>
            </w:r>
          </w:p>
        </w:tc>
        <w:tc>
          <w:tcPr>
            <w:tcW w:w="2638" w:type="dxa"/>
          </w:tcPr>
          <w:p w14:paraId="21BE0AA8" w14:textId="54AE3568" w:rsidR="007E35ED" w:rsidRPr="003500F5" w:rsidRDefault="00E17B77" w:rsidP="000D65CC">
            <w:pPr>
              <w:spacing w:line="276" w:lineRule="auto"/>
              <w:jc w:val="both"/>
              <w:rPr>
                <w:rFonts w:eastAsia="Times New Roman" w:cstheme="minorHAnsi"/>
                <w:lang w:eastAsia="en-IE"/>
              </w:rPr>
            </w:pPr>
            <w:hyperlink r:id="rId6" w:history="1">
              <w:r w:rsidR="00907849" w:rsidRPr="00915BAA">
                <w:rPr>
                  <w:rStyle w:val="Hyperlink"/>
                </w:rPr>
                <w:t>gareth.byrne@dcu.ie</w:t>
              </w:r>
            </w:hyperlink>
            <w:r w:rsidR="00907849">
              <w:t xml:space="preserve"> </w:t>
            </w:r>
            <w:r w:rsidR="003B7B1A">
              <w:rPr>
                <w:rStyle w:val="go"/>
              </w:rPr>
              <w:t xml:space="preserve"> </w:t>
            </w:r>
          </w:p>
        </w:tc>
      </w:tr>
    </w:tbl>
    <w:p w14:paraId="5C71FC17" w14:textId="77777777" w:rsidR="001E68E8" w:rsidRDefault="001E68E8" w:rsidP="00BC0BC6">
      <w:pPr>
        <w:spacing w:line="360" w:lineRule="auto"/>
        <w:jc w:val="both"/>
        <w:rPr>
          <w:rFonts w:eastAsia="Times New Roman" w:cstheme="minorHAnsi"/>
          <w:b/>
          <w:bCs/>
          <w:lang w:eastAsia="en-IE"/>
        </w:rPr>
      </w:pPr>
    </w:p>
    <w:p w14:paraId="631CC0D2" w14:textId="6A2CA762" w:rsidR="000D7ECA" w:rsidRDefault="000D7ECA" w:rsidP="00BC0BC6">
      <w:pPr>
        <w:spacing w:line="360" w:lineRule="auto"/>
        <w:jc w:val="both"/>
        <w:rPr>
          <w:rFonts w:eastAsia="Times New Roman" w:cstheme="minorHAnsi"/>
          <w:b/>
          <w:bCs/>
          <w:lang w:eastAsia="en-IE"/>
        </w:rPr>
      </w:pPr>
      <w:r>
        <w:rPr>
          <w:rFonts w:eastAsia="Times New Roman" w:cstheme="minorHAnsi"/>
          <w:b/>
          <w:bCs/>
          <w:lang w:eastAsia="en-IE"/>
        </w:rPr>
        <w:t xml:space="preserve">Step 2: </w:t>
      </w:r>
      <w:r>
        <w:rPr>
          <w:rFonts w:eastAsia="Times New Roman" w:cstheme="minorHAnsi"/>
          <w:bCs/>
          <w:lang w:eastAsia="en-IE"/>
        </w:rPr>
        <w:t xml:space="preserve">The applicant must write a 1500 word research proposal - </w:t>
      </w:r>
      <w:r w:rsidRPr="00454ACA">
        <w:rPr>
          <w:rFonts w:eastAsia="Times New Roman" w:cstheme="minorHAnsi"/>
          <w:bCs/>
          <w:lang w:eastAsia="en-IE"/>
        </w:rPr>
        <w:t xml:space="preserve">see </w:t>
      </w:r>
      <w:r>
        <w:rPr>
          <w:rFonts w:eastAsia="Times New Roman" w:cstheme="minorHAnsi"/>
          <w:bCs/>
          <w:lang w:eastAsia="en-IE"/>
        </w:rPr>
        <w:t>Appendix A</w:t>
      </w:r>
      <w:r w:rsidRPr="00454ACA">
        <w:rPr>
          <w:rFonts w:eastAsia="Times New Roman" w:cstheme="minorHAnsi"/>
          <w:bCs/>
          <w:lang w:eastAsia="en-IE"/>
        </w:rPr>
        <w:t xml:space="preserve"> for information on</w:t>
      </w:r>
      <w:r>
        <w:rPr>
          <w:rFonts w:eastAsia="Times New Roman" w:cstheme="minorHAnsi"/>
          <w:bCs/>
          <w:lang w:eastAsia="en-IE"/>
        </w:rPr>
        <w:t xml:space="preserve"> drafting a research proposal</w:t>
      </w:r>
      <w:r>
        <w:rPr>
          <w:rFonts w:ascii="Times New Roman" w:eastAsia="Times New Roman" w:hAnsi="Times New Roman" w:cs="Times New Roman"/>
          <w:lang w:eastAsia="en-IE"/>
        </w:rPr>
        <w:t>, and then complete the application process as outlined in next step.</w:t>
      </w:r>
    </w:p>
    <w:p w14:paraId="1E4E0B42" w14:textId="45CEFD8D" w:rsidR="008B485D" w:rsidRPr="008B485D" w:rsidRDefault="00937FE2" w:rsidP="000D65CC">
      <w:pPr>
        <w:spacing w:line="276" w:lineRule="auto"/>
        <w:jc w:val="both"/>
        <w:rPr>
          <w:rFonts w:eastAsia="Times New Roman" w:cstheme="minorHAnsi"/>
          <w:b/>
          <w:bCs/>
          <w:lang w:eastAsia="en-IE"/>
        </w:rPr>
      </w:pPr>
      <w:r>
        <w:rPr>
          <w:rFonts w:eastAsia="Times New Roman" w:cstheme="minorHAnsi"/>
          <w:b/>
          <w:bCs/>
          <w:lang w:eastAsia="en-IE"/>
        </w:rPr>
        <w:t xml:space="preserve">Step </w:t>
      </w:r>
      <w:r w:rsidR="000D7ECA">
        <w:rPr>
          <w:rFonts w:eastAsia="Times New Roman" w:cstheme="minorHAnsi"/>
          <w:b/>
          <w:bCs/>
          <w:lang w:eastAsia="en-IE"/>
        </w:rPr>
        <w:t>3</w:t>
      </w:r>
      <w:r w:rsidR="007E35ED">
        <w:rPr>
          <w:rFonts w:eastAsia="Times New Roman" w:cstheme="minorHAnsi"/>
          <w:b/>
          <w:bCs/>
          <w:lang w:eastAsia="en-IE"/>
        </w:rPr>
        <w:t xml:space="preserve">. </w:t>
      </w:r>
      <w:r w:rsidR="007E35ED" w:rsidRPr="00454ACA">
        <w:rPr>
          <w:rFonts w:eastAsia="Times New Roman" w:cstheme="minorHAnsi"/>
          <w:bCs/>
          <w:lang w:eastAsia="en-IE"/>
        </w:rPr>
        <w:t>Please complete the application process, as follows:</w:t>
      </w:r>
      <w:r w:rsidR="007E35ED">
        <w:rPr>
          <w:rFonts w:eastAsia="Times New Roman" w:cstheme="minorHAnsi"/>
          <w:b/>
          <w:bCs/>
          <w:lang w:eastAsia="en-IE"/>
        </w:rPr>
        <w:t xml:space="preserve"> </w:t>
      </w:r>
    </w:p>
    <w:p w14:paraId="33129FF8" w14:textId="214A4ECE" w:rsidR="008B485D" w:rsidRPr="008B485D" w:rsidRDefault="00237F7E" w:rsidP="000D65CC">
      <w:pPr>
        <w:pStyle w:val="Default"/>
        <w:numPr>
          <w:ilvl w:val="0"/>
          <w:numId w:val="8"/>
        </w:numPr>
        <w:spacing w:after="19" w:line="276" w:lineRule="auto"/>
        <w:ind w:left="1080"/>
        <w:jc w:val="both"/>
        <w:rPr>
          <w:rFonts w:asciiTheme="minorHAnsi" w:hAnsiTheme="minorHAnsi" w:cstheme="minorHAnsi"/>
          <w:sz w:val="22"/>
          <w:szCs w:val="22"/>
        </w:rPr>
      </w:pPr>
      <w:r>
        <w:rPr>
          <w:rFonts w:asciiTheme="minorHAnsi" w:hAnsiTheme="minorHAnsi" w:cstheme="minorHAnsi"/>
          <w:sz w:val="22"/>
          <w:szCs w:val="22"/>
        </w:rPr>
        <w:t>A fully completed 2018</w:t>
      </w:r>
      <w:r w:rsidR="008B485D" w:rsidRPr="008B485D">
        <w:rPr>
          <w:rFonts w:asciiTheme="minorHAnsi" w:hAnsiTheme="minorHAnsi" w:cstheme="minorHAnsi"/>
          <w:sz w:val="22"/>
          <w:szCs w:val="22"/>
        </w:rPr>
        <w:t xml:space="preserve"> DCU Institute of Education </w:t>
      </w:r>
      <w:r w:rsidR="004D55F1" w:rsidRPr="003500F5">
        <w:rPr>
          <w:rFonts w:asciiTheme="minorHAnsi" w:hAnsiTheme="minorHAnsi" w:cstheme="minorHAnsi"/>
          <w:b/>
          <w:sz w:val="22"/>
          <w:szCs w:val="22"/>
        </w:rPr>
        <w:t xml:space="preserve">Bursary </w:t>
      </w:r>
      <w:r w:rsidR="008B485D" w:rsidRPr="003500F5">
        <w:rPr>
          <w:rFonts w:asciiTheme="minorHAnsi" w:hAnsiTheme="minorHAnsi" w:cstheme="minorHAnsi"/>
          <w:b/>
          <w:sz w:val="22"/>
          <w:szCs w:val="22"/>
        </w:rPr>
        <w:t>Application Form</w:t>
      </w:r>
      <w:r w:rsidR="00454ACA" w:rsidRPr="00454ACA">
        <w:rPr>
          <w:rFonts w:asciiTheme="minorHAnsi" w:hAnsiTheme="minorHAnsi" w:cstheme="minorHAnsi"/>
          <w:sz w:val="22"/>
          <w:szCs w:val="22"/>
        </w:rPr>
        <w:t xml:space="preserve"> must be submitted by the applicant</w:t>
      </w:r>
      <w:r w:rsidR="008B485D" w:rsidRPr="00454ACA">
        <w:rPr>
          <w:rFonts w:asciiTheme="minorHAnsi" w:hAnsiTheme="minorHAnsi" w:cstheme="minorHAnsi"/>
          <w:sz w:val="22"/>
          <w:szCs w:val="22"/>
        </w:rPr>
        <w:t>.</w:t>
      </w:r>
      <w:r w:rsidR="008B485D" w:rsidRPr="008B485D">
        <w:rPr>
          <w:rFonts w:asciiTheme="minorHAnsi" w:hAnsiTheme="minorHAnsi" w:cstheme="minorHAnsi"/>
          <w:sz w:val="22"/>
          <w:szCs w:val="22"/>
        </w:rPr>
        <w:t xml:space="preserve"> Applications should be typed. </w:t>
      </w:r>
      <w:r w:rsidR="00454ACA">
        <w:rPr>
          <w:rFonts w:asciiTheme="minorHAnsi" w:hAnsiTheme="minorHAnsi" w:cstheme="minorHAnsi"/>
          <w:b/>
          <w:sz w:val="22"/>
          <w:szCs w:val="22"/>
        </w:rPr>
        <w:t>Signatures from the applicant</w:t>
      </w:r>
      <w:r w:rsidR="008F6A98">
        <w:rPr>
          <w:rFonts w:asciiTheme="minorHAnsi" w:hAnsiTheme="minorHAnsi" w:cstheme="minorHAnsi"/>
          <w:b/>
          <w:sz w:val="22"/>
          <w:szCs w:val="22"/>
        </w:rPr>
        <w:t xml:space="preserve"> and the Director of the MDCCE</w:t>
      </w:r>
      <w:r w:rsidR="003500F5">
        <w:rPr>
          <w:rFonts w:asciiTheme="minorHAnsi" w:hAnsiTheme="minorHAnsi" w:cstheme="minorHAnsi"/>
          <w:b/>
          <w:sz w:val="22"/>
          <w:szCs w:val="22"/>
        </w:rPr>
        <w:t xml:space="preserve"> </w:t>
      </w:r>
      <w:r w:rsidR="008B485D" w:rsidRPr="003500F5">
        <w:rPr>
          <w:rFonts w:asciiTheme="minorHAnsi" w:hAnsiTheme="minorHAnsi" w:cstheme="minorHAnsi"/>
          <w:b/>
          <w:sz w:val="22"/>
          <w:szCs w:val="22"/>
        </w:rPr>
        <w:t>are required within the application form.</w:t>
      </w:r>
      <w:r w:rsidR="008B485D" w:rsidRPr="008B485D">
        <w:rPr>
          <w:rFonts w:asciiTheme="minorHAnsi" w:hAnsiTheme="minorHAnsi" w:cstheme="minorHAnsi"/>
          <w:sz w:val="22"/>
          <w:szCs w:val="22"/>
        </w:rPr>
        <w:t xml:space="preserve"> This form</w:t>
      </w:r>
      <w:r w:rsidR="00454ACA">
        <w:rPr>
          <w:rFonts w:asciiTheme="minorHAnsi" w:hAnsiTheme="minorHAnsi" w:cstheme="minorHAnsi"/>
          <w:sz w:val="22"/>
          <w:szCs w:val="22"/>
        </w:rPr>
        <w:t xml:space="preserve"> also</w:t>
      </w:r>
      <w:r w:rsidR="008B485D" w:rsidRPr="008B485D">
        <w:rPr>
          <w:rFonts w:asciiTheme="minorHAnsi" w:hAnsiTheme="minorHAnsi" w:cstheme="minorHAnsi"/>
          <w:sz w:val="22"/>
          <w:szCs w:val="22"/>
        </w:rPr>
        <w:t xml:space="preserve"> includes your research proposal</w:t>
      </w:r>
      <w:r w:rsidR="00B560E8">
        <w:rPr>
          <w:rFonts w:asciiTheme="minorHAnsi" w:hAnsiTheme="minorHAnsi" w:cstheme="minorHAnsi"/>
          <w:sz w:val="22"/>
          <w:szCs w:val="22"/>
        </w:rPr>
        <w:t>, which has a word count of 1500 words plus/ minus 10%</w:t>
      </w:r>
      <w:r w:rsidR="008B485D" w:rsidRPr="008B485D">
        <w:rPr>
          <w:rFonts w:asciiTheme="minorHAnsi" w:hAnsiTheme="minorHAnsi" w:cstheme="minorHAnsi"/>
          <w:sz w:val="22"/>
          <w:szCs w:val="22"/>
        </w:rPr>
        <w:t xml:space="preserve">. </w:t>
      </w:r>
    </w:p>
    <w:p w14:paraId="6C8FC163" w14:textId="415D3E83" w:rsidR="008B485D" w:rsidRPr="008B485D" w:rsidRDefault="00454ACA" w:rsidP="000D65CC">
      <w:pPr>
        <w:pStyle w:val="Default"/>
        <w:numPr>
          <w:ilvl w:val="0"/>
          <w:numId w:val="8"/>
        </w:numPr>
        <w:spacing w:after="19" w:line="276" w:lineRule="auto"/>
        <w:ind w:left="1080"/>
        <w:jc w:val="both"/>
        <w:rPr>
          <w:rFonts w:asciiTheme="minorHAnsi" w:hAnsiTheme="minorHAnsi" w:cstheme="minorHAnsi"/>
          <w:sz w:val="22"/>
          <w:szCs w:val="22"/>
        </w:rPr>
      </w:pPr>
      <w:r w:rsidRPr="00454ACA">
        <w:rPr>
          <w:rFonts w:asciiTheme="minorHAnsi" w:hAnsiTheme="minorHAnsi" w:cstheme="minorHAnsi"/>
          <w:sz w:val="22"/>
          <w:szCs w:val="22"/>
        </w:rPr>
        <w:t xml:space="preserve">The applicant must </w:t>
      </w:r>
      <w:r>
        <w:rPr>
          <w:rFonts w:asciiTheme="minorHAnsi" w:hAnsiTheme="minorHAnsi" w:cstheme="minorHAnsi"/>
          <w:sz w:val="22"/>
          <w:szCs w:val="22"/>
        </w:rPr>
        <w:t xml:space="preserve">attach to the Bursary Application form </w:t>
      </w:r>
      <w:r>
        <w:rPr>
          <w:rFonts w:asciiTheme="minorHAnsi" w:hAnsiTheme="minorHAnsi" w:cstheme="minorHAnsi"/>
          <w:b/>
          <w:sz w:val="22"/>
          <w:szCs w:val="22"/>
        </w:rPr>
        <w:t>s</w:t>
      </w:r>
      <w:r w:rsidR="008B485D" w:rsidRPr="003500F5">
        <w:rPr>
          <w:rFonts w:asciiTheme="minorHAnsi" w:hAnsiTheme="minorHAnsi" w:cstheme="minorHAnsi"/>
          <w:b/>
          <w:sz w:val="22"/>
          <w:szCs w:val="22"/>
        </w:rPr>
        <w:t>canned copies</w:t>
      </w:r>
      <w:r w:rsidR="008B485D" w:rsidRPr="008B485D">
        <w:rPr>
          <w:rFonts w:asciiTheme="minorHAnsi" w:hAnsiTheme="minorHAnsi" w:cstheme="minorHAnsi"/>
          <w:sz w:val="22"/>
          <w:szCs w:val="22"/>
        </w:rPr>
        <w:t xml:space="preserve"> of a</w:t>
      </w:r>
      <w:r w:rsidR="008F6A98">
        <w:rPr>
          <w:rFonts w:asciiTheme="minorHAnsi" w:hAnsiTheme="minorHAnsi" w:cstheme="minorHAnsi"/>
          <w:sz w:val="22"/>
          <w:szCs w:val="22"/>
        </w:rPr>
        <w:t xml:space="preserve"> full set of </w:t>
      </w:r>
      <w:r w:rsidR="008B485D" w:rsidRPr="008B485D">
        <w:rPr>
          <w:rFonts w:asciiTheme="minorHAnsi" w:hAnsiTheme="minorHAnsi" w:cstheme="minorHAnsi"/>
          <w:sz w:val="22"/>
          <w:szCs w:val="22"/>
        </w:rPr>
        <w:t xml:space="preserve">academic transcripts of </w:t>
      </w:r>
      <w:r w:rsidR="004D55F1">
        <w:rPr>
          <w:rFonts w:asciiTheme="minorHAnsi" w:hAnsiTheme="minorHAnsi" w:cstheme="minorHAnsi"/>
          <w:sz w:val="22"/>
          <w:szCs w:val="22"/>
        </w:rPr>
        <w:t xml:space="preserve">overall </w:t>
      </w:r>
      <w:r w:rsidR="008B485D" w:rsidRPr="008B485D">
        <w:rPr>
          <w:rFonts w:asciiTheme="minorHAnsi" w:hAnsiTheme="minorHAnsi" w:cstheme="minorHAnsi"/>
          <w:sz w:val="22"/>
          <w:szCs w:val="22"/>
        </w:rPr>
        <w:t xml:space="preserve">results for undergraduate and postgraduate degrees, </w:t>
      </w:r>
      <w:r w:rsidR="00237F7E">
        <w:rPr>
          <w:rFonts w:asciiTheme="minorHAnsi" w:hAnsiTheme="minorHAnsi" w:cstheme="minorHAnsi"/>
          <w:sz w:val="22"/>
          <w:szCs w:val="22"/>
        </w:rPr>
        <w:t xml:space="preserve">and </w:t>
      </w:r>
      <w:r w:rsidR="00B560E8">
        <w:rPr>
          <w:rFonts w:asciiTheme="minorHAnsi" w:hAnsiTheme="minorHAnsi" w:cstheme="minorHAnsi"/>
          <w:sz w:val="22"/>
          <w:szCs w:val="22"/>
        </w:rPr>
        <w:t>English language competency</w:t>
      </w:r>
      <w:r w:rsidR="00D60B3D">
        <w:rPr>
          <w:rFonts w:asciiTheme="minorHAnsi" w:hAnsiTheme="minorHAnsi" w:cstheme="minorHAnsi"/>
          <w:sz w:val="22"/>
          <w:szCs w:val="22"/>
        </w:rPr>
        <w:t xml:space="preserve"> </w:t>
      </w:r>
      <w:r w:rsidR="00B560E8" w:rsidRPr="001E68E8">
        <w:rPr>
          <w:rFonts w:asciiTheme="minorHAnsi" w:hAnsiTheme="minorHAnsi" w:cstheme="minorHAnsi"/>
          <w:sz w:val="22"/>
          <w:szCs w:val="22"/>
        </w:rPr>
        <w:t>t</w:t>
      </w:r>
      <w:r w:rsidR="008B485D" w:rsidRPr="001E68E8">
        <w:rPr>
          <w:rFonts w:asciiTheme="minorHAnsi" w:hAnsiTheme="minorHAnsi" w:cstheme="minorHAnsi"/>
          <w:sz w:val="22"/>
          <w:szCs w:val="22"/>
        </w:rPr>
        <w:t>est results if applicable.</w:t>
      </w:r>
      <w:r w:rsidR="008B485D" w:rsidRPr="008B485D">
        <w:rPr>
          <w:rFonts w:asciiTheme="minorHAnsi" w:hAnsiTheme="minorHAnsi" w:cstheme="minorHAnsi"/>
          <w:sz w:val="22"/>
          <w:szCs w:val="22"/>
        </w:rPr>
        <w:t xml:space="preserve"> </w:t>
      </w:r>
    </w:p>
    <w:p w14:paraId="61FADA10" w14:textId="77777777" w:rsidR="008B485D" w:rsidRPr="008B485D" w:rsidRDefault="00454ACA" w:rsidP="000D65CC">
      <w:pPr>
        <w:pStyle w:val="Default"/>
        <w:numPr>
          <w:ilvl w:val="0"/>
          <w:numId w:val="8"/>
        </w:numPr>
        <w:spacing w:line="276" w:lineRule="auto"/>
        <w:ind w:left="1080"/>
        <w:jc w:val="both"/>
        <w:rPr>
          <w:rFonts w:asciiTheme="minorHAnsi" w:hAnsiTheme="minorHAnsi" w:cstheme="minorHAnsi"/>
          <w:sz w:val="22"/>
          <w:szCs w:val="22"/>
        </w:rPr>
      </w:pPr>
      <w:r w:rsidRPr="00454ACA">
        <w:rPr>
          <w:rFonts w:asciiTheme="minorHAnsi" w:hAnsiTheme="minorHAnsi" w:cstheme="minorHAnsi"/>
          <w:sz w:val="22"/>
          <w:szCs w:val="22"/>
        </w:rPr>
        <w:t>The applicant must</w:t>
      </w:r>
      <w:r>
        <w:rPr>
          <w:rFonts w:asciiTheme="minorHAnsi" w:hAnsiTheme="minorHAnsi" w:cstheme="minorHAnsi"/>
          <w:sz w:val="22"/>
          <w:szCs w:val="22"/>
        </w:rPr>
        <w:t xml:space="preserve"> also</w:t>
      </w:r>
      <w:r w:rsidRPr="00454ACA">
        <w:rPr>
          <w:rFonts w:asciiTheme="minorHAnsi" w:hAnsiTheme="minorHAnsi" w:cstheme="minorHAnsi"/>
          <w:sz w:val="22"/>
          <w:szCs w:val="22"/>
        </w:rPr>
        <w:t xml:space="preserve"> </w:t>
      </w:r>
      <w:r>
        <w:rPr>
          <w:rFonts w:asciiTheme="minorHAnsi" w:hAnsiTheme="minorHAnsi" w:cstheme="minorHAnsi"/>
          <w:sz w:val="22"/>
          <w:szCs w:val="22"/>
        </w:rPr>
        <w:t>attach to the Bursary Application form</w:t>
      </w:r>
      <w:r>
        <w:rPr>
          <w:rFonts w:asciiTheme="minorHAnsi" w:hAnsiTheme="minorHAnsi" w:cstheme="minorHAnsi"/>
          <w:b/>
          <w:sz w:val="22"/>
          <w:szCs w:val="22"/>
        </w:rPr>
        <w:t xml:space="preserve"> s</w:t>
      </w:r>
      <w:r w:rsidR="008B485D" w:rsidRPr="003500F5">
        <w:rPr>
          <w:rFonts w:asciiTheme="minorHAnsi" w:hAnsiTheme="minorHAnsi" w:cstheme="minorHAnsi"/>
          <w:b/>
          <w:sz w:val="22"/>
          <w:szCs w:val="22"/>
        </w:rPr>
        <w:t>canned copies</w:t>
      </w:r>
      <w:r w:rsidR="008B485D" w:rsidRPr="008B485D">
        <w:rPr>
          <w:rFonts w:asciiTheme="minorHAnsi" w:hAnsiTheme="minorHAnsi" w:cstheme="minorHAnsi"/>
          <w:sz w:val="22"/>
          <w:szCs w:val="22"/>
        </w:rPr>
        <w:t xml:space="preserve"> of two signed reference letters, one </w:t>
      </w:r>
      <w:r w:rsidR="004D55F1">
        <w:rPr>
          <w:rFonts w:asciiTheme="minorHAnsi" w:hAnsiTheme="minorHAnsi" w:cstheme="minorHAnsi"/>
          <w:sz w:val="22"/>
          <w:szCs w:val="22"/>
        </w:rPr>
        <w:t xml:space="preserve">of which must be </w:t>
      </w:r>
      <w:r w:rsidR="008B485D" w:rsidRPr="008B485D">
        <w:rPr>
          <w:rFonts w:asciiTheme="minorHAnsi" w:hAnsiTheme="minorHAnsi" w:cstheme="minorHAnsi"/>
          <w:sz w:val="22"/>
          <w:szCs w:val="22"/>
        </w:rPr>
        <w:t>from an academic referee who can comment on your capacity to undertake research</w:t>
      </w:r>
      <w:r w:rsidR="004D55F1">
        <w:rPr>
          <w:rFonts w:asciiTheme="minorHAnsi" w:hAnsiTheme="minorHAnsi" w:cstheme="minorHAnsi"/>
          <w:sz w:val="22"/>
          <w:szCs w:val="22"/>
        </w:rPr>
        <w:t xml:space="preserve"> studies</w:t>
      </w:r>
      <w:r w:rsidR="007D1E71">
        <w:rPr>
          <w:rFonts w:asciiTheme="minorHAnsi" w:hAnsiTheme="minorHAnsi" w:cstheme="minorHAnsi"/>
          <w:sz w:val="22"/>
          <w:szCs w:val="22"/>
        </w:rPr>
        <w:t>, the other mus</w:t>
      </w:r>
      <w:r w:rsidR="003500F5">
        <w:rPr>
          <w:rFonts w:asciiTheme="minorHAnsi" w:hAnsiTheme="minorHAnsi" w:cstheme="minorHAnsi"/>
          <w:sz w:val="22"/>
          <w:szCs w:val="22"/>
        </w:rPr>
        <w:t>t</w:t>
      </w:r>
      <w:r w:rsidR="007D1E71">
        <w:rPr>
          <w:rFonts w:asciiTheme="minorHAnsi" w:hAnsiTheme="minorHAnsi" w:cstheme="minorHAnsi"/>
          <w:sz w:val="22"/>
          <w:szCs w:val="22"/>
        </w:rPr>
        <w:t xml:space="preserve"> be an employer reference</w:t>
      </w:r>
      <w:r w:rsidR="008B485D" w:rsidRPr="008B485D">
        <w:rPr>
          <w:rFonts w:asciiTheme="minorHAnsi" w:hAnsiTheme="minorHAnsi" w:cstheme="minorHAnsi"/>
          <w:sz w:val="22"/>
          <w:szCs w:val="22"/>
        </w:rPr>
        <w:t xml:space="preserve">. </w:t>
      </w:r>
    </w:p>
    <w:p w14:paraId="6F8C959D" w14:textId="6CCC7D13" w:rsidR="007E35ED" w:rsidRDefault="00237F7E" w:rsidP="000D65CC">
      <w:pPr>
        <w:pStyle w:val="Default"/>
        <w:numPr>
          <w:ilvl w:val="0"/>
          <w:numId w:val="8"/>
        </w:numPr>
        <w:spacing w:after="21" w:line="276" w:lineRule="auto"/>
        <w:ind w:left="1080"/>
        <w:jc w:val="both"/>
        <w:rPr>
          <w:rFonts w:asciiTheme="minorHAnsi" w:hAnsiTheme="minorHAnsi" w:cstheme="minorHAnsi"/>
          <w:sz w:val="22"/>
          <w:szCs w:val="22"/>
        </w:rPr>
      </w:pPr>
      <w:r>
        <w:rPr>
          <w:rFonts w:asciiTheme="minorHAnsi" w:hAnsiTheme="minorHAnsi" w:cstheme="minorHAnsi"/>
          <w:sz w:val="22"/>
          <w:szCs w:val="22"/>
        </w:rPr>
        <w:t>The Application</w:t>
      </w:r>
      <w:r w:rsidR="004D55F1" w:rsidRPr="007E35ED">
        <w:rPr>
          <w:rFonts w:asciiTheme="minorHAnsi" w:hAnsiTheme="minorHAnsi" w:cstheme="minorHAnsi"/>
          <w:sz w:val="22"/>
          <w:szCs w:val="22"/>
        </w:rPr>
        <w:t xml:space="preserve"> must</w:t>
      </w:r>
      <w:r w:rsidR="008B485D" w:rsidRPr="007E35ED">
        <w:rPr>
          <w:rFonts w:asciiTheme="minorHAnsi" w:hAnsiTheme="minorHAnsi" w:cstheme="minorHAnsi"/>
          <w:sz w:val="22"/>
          <w:szCs w:val="22"/>
        </w:rPr>
        <w:t xml:space="preserve"> be submitted as a </w:t>
      </w:r>
      <w:r w:rsidR="008B485D" w:rsidRPr="007E35ED">
        <w:rPr>
          <w:rFonts w:asciiTheme="minorHAnsi" w:hAnsiTheme="minorHAnsi" w:cstheme="minorHAnsi"/>
          <w:sz w:val="22"/>
          <w:szCs w:val="22"/>
          <w:u w:val="single"/>
        </w:rPr>
        <w:t>single PDF</w:t>
      </w:r>
      <w:r w:rsidR="007E35ED">
        <w:rPr>
          <w:rFonts w:asciiTheme="minorHAnsi" w:hAnsiTheme="minorHAnsi" w:cstheme="minorHAnsi"/>
          <w:sz w:val="22"/>
          <w:szCs w:val="22"/>
        </w:rPr>
        <w:t xml:space="preserve"> with filename: </w:t>
      </w:r>
      <w:r w:rsidR="007E35ED" w:rsidRPr="008B485D">
        <w:rPr>
          <w:rFonts w:asciiTheme="minorHAnsi" w:hAnsiTheme="minorHAnsi" w:cstheme="minorHAnsi"/>
          <w:sz w:val="22"/>
          <w:szCs w:val="22"/>
        </w:rPr>
        <w:t>surname_firstname_DCUIoE</w:t>
      </w:r>
      <w:r w:rsidR="003B7B1A">
        <w:rPr>
          <w:rFonts w:asciiTheme="minorHAnsi" w:hAnsiTheme="minorHAnsi" w:cstheme="minorHAnsi"/>
          <w:sz w:val="22"/>
          <w:szCs w:val="22"/>
        </w:rPr>
        <w:t>_2018</w:t>
      </w:r>
      <w:r w:rsidR="007E35ED">
        <w:rPr>
          <w:rFonts w:asciiTheme="minorHAnsi" w:hAnsiTheme="minorHAnsi" w:cstheme="minorHAnsi"/>
          <w:sz w:val="22"/>
          <w:szCs w:val="22"/>
        </w:rPr>
        <w:t>.pdf</w:t>
      </w:r>
      <w:r w:rsidR="008B485D" w:rsidRPr="007E35ED">
        <w:rPr>
          <w:rFonts w:asciiTheme="minorHAnsi" w:hAnsiTheme="minorHAnsi" w:cstheme="minorHAnsi"/>
          <w:sz w:val="22"/>
          <w:szCs w:val="22"/>
        </w:rPr>
        <w:t xml:space="preserve"> to</w:t>
      </w:r>
      <w:r w:rsidR="00067937">
        <w:rPr>
          <w:rFonts w:asciiTheme="minorHAnsi" w:hAnsiTheme="minorHAnsi" w:cstheme="minorHAnsi"/>
          <w:sz w:val="22"/>
          <w:szCs w:val="22"/>
        </w:rPr>
        <w:t xml:space="preserve">: </w:t>
      </w:r>
      <w:hyperlink r:id="rId7" w:history="1">
        <w:r w:rsidR="008F6A98" w:rsidRPr="00915BAA">
          <w:rPr>
            <w:rStyle w:val="Hyperlink"/>
            <w:rFonts w:asciiTheme="minorHAnsi" w:hAnsiTheme="minorHAnsi" w:cstheme="minorHAnsi"/>
            <w:sz w:val="22"/>
            <w:szCs w:val="22"/>
          </w:rPr>
          <w:t>gareth.byrne@dcu.ie</w:t>
        </w:r>
      </w:hyperlink>
      <w:r w:rsidR="008F6A98">
        <w:rPr>
          <w:rFonts w:asciiTheme="minorHAnsi" w:hAnsiTheme="minorHAnsi" w:cstheme="minorHAnsi"/>
          <w:sz w:val="22"/>
          <w:szCs w:val="22"/>
        </w:rPr>
        <w:t xml:space="preserve"> </w:t>
      </w:r>
    </w:p>
    <w:p w14:paraId="7F54A743" w14:textId="48367D0A" w:rsidR="008B485D" w:rsidRPr="007E35ED" w:rsidRDefault="007E35ED" w:rsidP="000D65CC">
      <w:pPr>
        <w:pStyle w:val="Default"/>
        <w:numPr>
          <w:ilvl w:val="0"/>
          <w:numId w:val="8"/>
        </w:numPr>
        <w:spacing w:after="21" w:line="276" w:lineRule="auto"/>
        <w:ind w:left="1080"/>
        <w:jc w:val="both"/>
        <w:rPr>
          <w:rFonts w:asciiTheme="minorHAnsi" w:hAnsiTheme="minorHAnsi" w:cstheme="minorHAnsi"/>
          <w:sz w:val="22"/>
          <w:szCs w:val="22"/>
        </w:rPr>
      </w:pPr>
      <w:r>
        <w:rPr>
          <w:rFonts w:asciiTheme="minorHAnsi" w:hAnsiTheme="minorHAnsi" w:cstheme="minorHAnsi"/>
          <w:sz w:val="22"/>
          <w:szCs w:val="22"/>
        </w:rPr>
        <w:t xml:space="preserve">The deadline for receipt of applications is: </w:t>
      </w:r>
      <w:r w:rsidRPr="007E35ED">
        <w:rPr>
          <w:rFonts w:asciiTheme="minorHAnsi" w:eastAsia="Times New Roman" w:hAnsiTheme="minorHAnsi" w:cstheme="minorHAnsi"/>
          <w:b/>
          <w:bCs/>
          <w:sz w:val="22"/>
          <w:szCs w:val="22"/>
          <w:lang w:eastAsia="en-IE"/>
        </w:rPr>
        <w:t xml:space="preserve">1pm </w:t>
      </w:r>
      <w:r w:rsidRPr="007E35ED">
        <w:rPr>
          <w:rFonts w:asciiTheme="minorHAnsi" w:eastAsia="Times New Roman" w:hAnsiTheme="minorHAnsi" w:cstheme="minorHAnsi"/>
          <w:b/>
          <w:sz w:val="22"/>
          <w:szCs w:val="22"/>
          <w:lang w:eastAsia="en-IE"/>
        </w:rPr>
        <w:t xml:space="preserve">on </w:t>
      </w:r>
      <w:r w:rsidR="00A15B0B">
        <w:rPr>
          <w:rFonts w:asciiTheme="minorHAnsi" w:eastAsia="Times New Roman" w:hAnsiTheme="minorHAnsi" w:cstheme="minorHAnsi"/>
          <w:b/>
          <w:sz w:val="22"/>
          <w:szCs w:val="22"/>
          <w:lang w:eastAsia="en-IE"/>
        </w:rPr>
        <w:t>August</w:t>
      </w:r>
      <w:r w:rsidR="00067937">
        <w:rPr>
          <w:rFonts w:asciiTheme="minorHAnsi" w:eastAsia="Times New Roman" w:hAnsiTheme="minorHAnsi" w:cstheme="minorHAnsi"/>
          <w:b/>
          <w:sz w:val="22"/>
          <w:szCs w:val="22"/>
          <w:lang w:eastAsia="en-IE"/>
        </w:rPr>
        <w:t xml:space="preserve"> </w:t>
      </w:r>
      <w:r w:rsidR="00A15B0B" w:rsidRPr="00A15B0B">
        <w:rPr>
          <w:rFonts w:asciiTheme="minorHAnsi" w:eastAsia="Times New Roman" w:hAnsiTheme="minorHAnsi" w:cstheme="minorHAnsi"/>
          <w:b/>
          <w:sz w:val="22"/>
          <w:szCs w:val="22"/>
          <w:lang w:eastAsia="en-IE"/>
        </w:rPr>
        <w:t>24</w:t>
      </w:r>
      <w:r w:rsidR="00067937" w:rsidRPr="00A15B0B">
        <w:rPr>
          <w:rFonts w:asciiTheme="minorHAnsi" w:eastAsia="Times New Roman" w:hAnsiTheme="minorHAnsi" w:cstheme="minorHAnsi"/>
          <w:b/>
          <w:sz w:val="22"/>
          <w:szCs w:val="22"/>
          <w:vertAlign w:val="superscript"/>
          <w:lang w:eastAsia="en-IE"/>
        </w:rPr>
        <w:t>th</w:t>
      </w:r>
      <w:r w:rsidR="00067937" w:rsidRPr="00A15B0B">
        <w:rPr>
          <w:rFonts w:asciiTheme="minorHAnsi" w:eastAsia="Times New Roman" w:hAnsiTheme="minorHAnsi" w:cstheme="minorHAnsi"/>
          <w:b/>
          <w:sz w:val="22"/>
          <w:szCs w:val="22"/>
          <w:lang w:eastAsia="en-IE"/>
        </w:rPr>
        <w:t xml:space="preserve"> </w:t>
      </w:r>
      <w:r w:rsidR="00237F7E" w:rsidRPr="00A15B0B">
        <w:rPr>
          <w:rFonts w:asciiTheme="minorHAnsi" w:eastAsia="Times New Roman" w:hAnsiTheme="minorHAnsi" w:cstheme="minorHAnsi"/>
          <w:b/>
          <w:bCs/>
          <w:sz w:val="22"/>
          <w:szCs w:val="22"/>
          <w:lang w:eastAsia="en-IE"/>
        </w:rPr>
        <w:t>2018</w:t>
      </w:r>
      <w:r w:rsidRPr="00A15B0B">
        <w:rPr>
          <w:rFonts w:asciiTheme="minorHAnsi" w:eastAsia="Times New Roman" w:hAnsiTheme="minorHAnsi" w:cstheme="minorHAnsi"/>
          <w:sz w:val="22"/>
          <w:szCs w:val="22"/>
          <w:lang w:eastAsia="en-IE"/>
        </w:rPr>
        <w:t>.</w:t>
      </w:r>
    </w:p>
    <w:p w14:paraId="6DA19FA9" w14:textId="77777777" w:rsidR="008B485D" w:rsidRPr="008B485D" w:rsidRDefault="008B485D" w:rsidP="007E35ED">
      <w:pPr>
        <w:pStyle w:val="Default"/>
        <w:spacing w:after="21" w:line="360" w:lineRule="auto"/>
        <w:ind w:left="360"/>
        <w:jc w:val="both"/>
        <w:rPr>
          <w:rFonts w:asciiTheme="minorHAnsi" w:hAnsiTheme="minorHAnsi" w:cstheme="minorHAnsi"/>
          <w:sz w:val="22"/>
          <w:szCs w:val="22"/>
        </w:rPr>
      </w:pPr>
    </w:p>
    <w:p w14:paraId="6C770D01" w14:textId="599F7FC8" w:rsidR="008B485D" w:rsidRDefault="008F6A98" w:rsidP="00D60B3D">
      <w:pPr>
        <w:pStyle w:val="Default"/>
        <w:spacing w:after="21"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The Mater Dei Centre for Catholic Education </w:t>
      </w:r>
      <w:r w:rsidR="008B485D" w:rsidRPr="008B485D">
        <w:rPr>
          <w:rFonts w:asciiTheme="minorHAnsi" w:hAnsiTheme="minorHAnsi" w:cstheme="minorHAnsi"/>
          <w:sz w:val="22"/>
          <w:szCs w:val="22"/>
        </w:rPr>
        <w:t xml:space="preserve">will acknowledge receipt of application by e-mail. </w:t>
      </w:r>
      <w:r w:rsidR="004D55F1">
        <w:rPr>
          <w:rFonts w:asciiTheme="minorHAnsi" w:hAnsiTheme="minorHAnsi" w:cstheme="minorHAnsi"/>
          <w:sz w:val="22"/>
          <w:szCs w:val="22"/>
        </w:rPr>
        <w:t>Please note that l</w:t>
      </w:r>
      <w:r w:rsidR="004D55F1" w:rsidRPr="008B485D">
        <w:rPr>
          <w:rFonts w:asciiTheme="minorHAnsi" w:hAnsiTheme="minorHAnsi" w:cstheme="minorHAnsi"/>
          <w:sz w:val="22"/>
          <w:szCs w:val="22"/>
        </w:rPr>
        <w:t>ate and</w:t>
      </w:r>
      <w:r w:rsidR="004D55F1">
        <w:rPr>
          <w:rFonts w:asciiTheme="minorHAnsi" w:hAnsiTheme="minorHAnsi" w:cstheme="minorHAnsi"/>
          <w:sz w:val="22"/>
          <w:szCs w:val="22"/>
        </w:rPr>
        <w:t>/ or</w:t>
      </w:r>
      <w:r w:rsidR="004D55F1" w:rsidRPr="008B485D">
        <w:rPr>
          <w:rFonts w:asciiTheme="minorHAnsi" w:hAnsiTheme="minorHAnsi" w:cstheme="minorHAnsi"/>
          <w:sz w:val="22"/>
          <w:szCs w:val="22"/>
        </w:rPr>
        <w:t xml:space="preserve"> incomplete applications will not be accepted. </w:t>
      </w:r>
      <w:r w:rsidR="008B485D" w:rsidRPr="008B485D">
        <w:rPr>
          <w:rFonts w:asciiTheme="minorHAnsi" w:hAnsiTheme="minorHAnsi" w:cstheme="minorHAnsi"/>
          <w:sz w:val="22"/>
          <w:szCs w:val="22"/>
        </w:rPr>
        <w:t>Should you choose to withdraw your application afte</w:t>
      </w:r>
      <w:r w:rsidR="003F1E01">
        <w:rPr>
          <w:rFonts w:asciiTheme="minorHAnsi" w:hAnsiTheme="minorHAnsi" w:cstheme="minorHAnsi"/>
          <w:sz w:val="22"/>
          <w:szCs w:val="22"/>
        </w:rPr>
        <w:t xml:space="preserve">r submission, please inform </w:t>
      </w:r>
      <w:hyperlink r:id="rId8" w:history="1">
        <w:r w:rsidRPr="00915BAA">
          <w:rPr>
            <w:rStyle w:val="Hyperlink"/>
            <w:rFonts w:asciiTheme="minorHAnsi" w:hAnsiTheme="minorHAnsi" w:cstheme="minorHAnsi"/>
            <w:sz w:val="22"/>
            <w:szCs w:val="22"/>
          </w:rPr>
          <w:t>gareth.byrne@dcu.ie</w:t>
        </w:r>
      </w:hyperlink>
      <w:r>
        <w:rPr>
          <w:rFonts w:asciiTheme="minorHAnsi" w:hAnsiTheme="minorHAnsi" w:cstheme="minorHAnsi"/>
          <w:sz w:val="22"/>
          <w:szCs w:val="22"/>
        </w:rPr>
        <w:t xml:space="preserve"> </w:t>
      </w:r>
      <w:r w:rsidR="00FA288A">
        <w:rPr>
          <w:rFonts w:asciiTheme="minorHAnsi" w:hAnsiTheme="minorHAnsi" w:cstheme="minorHAnsi"/>
          <w:sz w:val="22"/>
          <w:szCs w:val="22"/>
        </w:rPr>
        <w:t xml:space="preserve">within one week </w:t>
      </w:r>
      <w:r w:rsidR="00FA288A">
        <w:rPr>
          <w:rFonts w:asciiTheme="minorHAnsi" w:hAnsiTheme="minorHAnsi" w:cstheme="minorHAnsi"/>
          <w:sz w:val="22"/>
          <w:szCs w:val="22"/>
        </w:rPr>
        <w:lastRenderedPageBreak/>
        <w:t>of submission</w:t>
      </w:r>
      <w:r w:rsidR="00237F7E">
        <w:rPr>
          <w:rFonts w:asciiTheme="minorHAnsi" w:hAnsiTheme="minorHAnsi" w:cstheme="minorHAnsi"/>
          <w:sz w:val="22"/>
          <w:szCs w:val="22"/>
        </w:rPr>
        <w:t>.</w:t>
      </w:r>
      <w:r w:rsidR="00454ACA">
        <w:rPr>
          <w:rFonts w:asciiTheme="minorHAnsi" w:hAnsiTheme="minorHAnsi" w:cstheme="minorHAnsi"/>
          <w:sz w:val="22"/>
          <w:szCs w:val="22"/>
        </w:rPr>
        <w:t xml:space="preserve"> </w:t>
      </w:r>
      <w:r w:rsidR="008B485D">
        <w:rPr>
          <w:rFonts w:asciiTheme="minorHAnsi" w:hAnsiTheme="minorHAnsi" w:cstheme="minorHAnsi"/>
          <w:sz w:val="22"/>
          <w:szCs w:val="22"/>
        </w:rPr>
        <w:t>Please note that s</w:t>
      </w:r>
      <w:r w:rsidR="008B485D" w:rsidRPr="008B485D">
        <w:rPr>
          <w:rFonts w:asciiTheme="minorHAnsi" w:hAnsiTheme="minorHAnsi" w:cstheme="minorHAnsi"/>
          <w:sz w:val="22"/>
          <w:szCs w:val="22"/>
        </w:rPr>
        <w:t>uccessful applicants will be required to supply original copies of all</w:t>
      </w:r>
      <w:r w:rsidR="00937FE2">
        <w:rPr>
          <w:rFonts w:asciiTheme="minorHAnsi" w:hAnsiTheme="minorHAnsi" w:cstheme="minorHAnsi"/>
          <w:sz w:val="22"/>
          <w:szCs w:val="22"/>
        </w:rPr>
        <w:t xml:space="preserve"> documentation, including</w:t>
      </w:r>
      <w:r w:rsidR="008B485D" w:rsidRPr="008B485D">
        <w:rPr>
          <w:rFonts w:asciiTheme="minorHAnsi" w:hAnsiTheme="minorHAnsi" w:cstheme="minorHAnsi"/>
          <w:sz w:val="22"/>
          <w:szCs w:val="22"/>
        </w:rPr>
        <w:t xml:space="preserve"> </w:t>
      </w:r>
      <w:r>
        <w:rPr>
          <w:rFonts w:asciiTheme="minorHAnsi" w:hAnsiTheme="minorHAnsi" w:cstheme="minorHAnsi"/>
          <w:sz w:val="22"/>
          <w:szCs w:val="22"/>
        </w:rPr>
        <w:t xml:space="preserve">notarised </w:t>
      </w:r>
      <w:r w:rsidR="008B485D" w:rsidRPr="008B485D">
        <w:rPr>
          <w:rFonts w:asciiTheme="minorHAnsi" w:hAnsiTheme="minorHAnsi" w:cstheme="minorHAnsi"/>
          <w:sz w:val="22"/>
          <w:szCs w:val="22"/>
        </w:rPr>
        <w:t>transcripts and references</w:t>
      </w:r>
      <w:r w:rsidR="00937FE2">
        <w:rPr>
          <w:rFonts w:asciiTheme="minorHAnsi" w:hAnsiTheme="minorHAnsi" w:cstheme="minorHAnsi"/>
          <w:sz w:val="22"/>
          <w:szCs w:val="22"/>
        </w:rPr>
        <w:t>,</w:t>
      </w:r>
      <w:r w:rsidR="008B485D">
        <w:rPr>
          <w:rFonts w:asciiTheme="minorHAnsi" w:hAnsiTheme="minorHAnsi" w:cstheme="minorHAnsi"/>
          <w:sz w:val="22"/>
          <w:szCs w:val="22"/>
        </w:rPr>
        <w:t xml:space="preserve"> to DCU Registry</w:t>
      </w:r>
      <w:r w:rsidR="00937FE2">
        <w:rPr>
          <w:rFonts w:asciiTheme="minorHAnsi" w:hAnsiTheme="minorHAnsi" w:cstheme="minorHAnsi"/>
          <w:sz w:val="22"/>
          <w:szCs w:val="22"/>
        </w:rPr>
        <w:t xml:space="preserve">.  If documentation </w:t>
      </w:r>
      <w:r w:rsidR="00237F7E">
        <w:rPr>
          <w:rFonts w:asciiTheme="minorHAnsi" w:hAnsiTheme="minorHAnsi" w:cstheme="minorHAnsi"/>
          <w:sz w:val="22"/>
          <w:szCs w:val="22"/>
        </w:rPr>
        <w:t xml:space="preserve">has been </w:t>
      </w:r>
      <w:r w:rsidR="00937FE2">
        <w:rPr>
          <w:rFonts w:asciiTheme="minorHAnsi" w:hAnsiTheme="minorHAnsi" w:cstheme="minorHAnsi"/>
          <w:sz w:val="22"/>
          <w:szCs w:val="22"/>
        </w:rPr>
        <w:t>falsified, then the offer of bursary will be withdrawn.</w:t>
      </w:r>
    </w:p>
    <w:p w14:paraId="2E3ACDE2" w14:textId="77777777" w:rsidR="008B485D" w:rsidRDefault="008B485D" w:rsidP="004D55F1">
      <w:pPr>
        <w:pStyle w:val="Default"/>
        <w:spacing w:line="360" w:lineRule="auto"/>
        <w:jc w:val="both"/>
        <w:rPr>
          <w:rFonts w:asciiTheme="minorHAnsi" w:hAnsiTheme="minorHAnsi" w:cstheme="minorHAnsi"/>
          <w:color w:val="auto"/>
          <w:sz w:val="22"/>
          <w:szCs w:val="22"/>
        </w:rPr>
      </w:pPr>
    </w:p>
    <w:p w14:paraId="13254562" w14:textId="77777777" w:rsidR="00A15B0B" w:rsidRDefault="00A15B0B" w:rsidP="007E35ED">
      <w:pPr>
        <w:spacing w:line="360" w:lineRule="auto"/>
        <w:jc w:val="both"/>
        <w:rPr>
          <w:rFonts w:eastAsia="Times New Roman" w:cstheme="minorHAnsi"/>
          <w:b/>
          <w:bCs/>
          <w:lang w:eastAsia="en-IE"/>
        </w:rPr>
      </w:pPr>
    </w:p>
    <w:p w14:paraId="20F92DF2" w14:textId="09A82878" w:rsidR="007E35ED" w:rsidRPr="008B485D" w:rsidRDefault="007E35ED" w:rsidP="007E35ED">
      <w:pPr>
        <w:spacing w:line="360" w:lineRule="auto"/>
        <w:jc w:val="both"/>
        <w:rPr>
          <w:rFonts w:eastAsia="Times New Roman" w:cstheme="minorHAnsi"/>
          <w:b/>
          <w:bCs/>
          <w:lang w:eastAsia="en-IE"/>
        </w:rPr>
      </w:pPr>
      <w:r>
        <w:rPr>
          <w:rFonts w:eastAsia="Times New Roman" w:cstheme="minorHAnsi"/>
          <w:b/>
          <w:bCs/>
          <w:lang w:eastAsia="en-IE"/>
        </w:rPr>
        <w:t>Important Dates:</w:t>
      </w:r>
    </w:p>
    <w:p w14:paraId="12646466" w14:textId="6F11EE8D" w:rsidR="007E35ED" w:rsidRPr="00FA288A" w:rsidRDefault="008F6A98" w:rsidP="000D65CC">
      <w:pPr>
        <w:spacing w:line="276" w:lineRule="auto"/>
        <w:ind w:left="720"/>
        <w:jc w:val="both"/>
        <w:rPr>
          <w:rFonts w:eastAsia="Times New Roman" w:cstheme="minorHAnsi"/>
          <w:b/>
          <w:lang w:eastAsia="en-IE"/>
        </w:rPr>
      </w:pPr>
      <w:r>
        <w:rPr>
          <w:rFonts w:eastAsia="Times New Roman" w:cstheme="minorHAnsi"/>
          <w:b/>
          <w:lang w:eastAsia="en-IE"/>
        </w:rPr>
        <w:t>Call opens: 27</w:t>
      </w:r>
      <w:r w:rsidRPr="008F6A98">
        <w:rPr>
          <w:rFonts w:eastAsia="Times New Roman" w:cstheme="minorHAnsi"/>
          <w:b/>
          <w:vertAlign w:val="superscript"/>
          <w:lang w:eastAsia="en-IE"/>
        </w:rPr>
        <w:t>th</w:t>
      </w:r>
      <w:r>
        <w:rPr>
          <w:rFonts w:eastAsia="Times New Roman" w:cstheme="minorHAnsi"/>
          <w:b/>
          <w:vertAlign w:val="superscript"/>
          <w:lang w:eastAsia="en-IE"/>
        </w:rPr>
        <w:t xml:space="preserve"> </w:t>
      </w:r>
      <w:r>
        <w:rPr>
          <w:rFonts w:eastAsia="Times New Roman" w:cstheme="minorHAnsi"/>
          <w:b/>
          <w:lang w:eastAsia="en-IE"/>
        </w:rPr>
        <w:t>July</w:t>
      </w:r>
      <w:r w:rsidR="00067937">
        <w:rPr>
          <w:rFonts w:eastAsia="Times New Roman" w:cstheme="minorHAnsi"/>
          <w:b/>
          <w:lang w:eastAsia="en-IE"/>
        </w:rPr>
        <w:t xml:space="preserve"> </w:t>
      </w:r>
      <w:r w:rsidR="00237F7E">
        <w:rPr>
          <w:rFonts w:eastAsia="Times New Roman" w:cstheme="minorHAnsi"/>
          <w:b/>
          <w:lang w:eastAsia="en-IE"/>
        </w:rPr>
        <w:t>2018.</w:t>
      </w:r>
    </w:p>
    <w:p w14:paraId="306C5B79" w14:textId="13B104F9" w:rsidR="007E35ED" w:rsidRPr="008B485D" w:rsidRDefault="007E35ED" w:rsidP="000D65CC">
      <w:pPr>
        <w:spacing w:line="276" w:lineRule="auto"/>
        <w:ind w:left="720"/>
        <w:jc w:val="both"/>
        <w:rPr>
          <w:rFonts w:eastAsia="Times New Roman" w:cstheme="minorHAnsi"/>
          <w:lang w:eastAsia="en-IE"/>
        </w:rPr>
      </w:pPr>
      <w:r w:rsidRPr="008B485D">
        <w:rPr>
          <w:rFonts w:eastAsia="Times New Roman" w:cstheme="minorHAnsi"/>
          <w:lang w:eastAsia="en-IE"/>
        </w:rPr>
        <w:t>Applications must be received, in full, by</w:t>
      </w:r>
      <w:r w:rsidR="00951C65">
        <w:rPr>
          <w:rFonts w:eastAsia="Times New Roman" w:cstheme="minorHAnsi"/>
          <w:lang w:eastAsia="en-IE"/>
        </w:rPr>
        <w:t>:</w:t>
      </w:r>
      <w:r w:rsidRPr="008B485D">
        <w:rPr>
          <w:rFonts w:eastAsia="Times New Roman" w:cstheme="minorHAnsi"/>
          <w:lang w:eastAsia="en-IE"/>
        </w:rPr>
        <w:t xml:space="preserve"> </w:t>
      </w:r>
      <w:r w:rsidR="00067937" w:rsidRPr="007E35ED">
        <w:rPr>
          <w:rFonts w:eastAsia="Times New Roman" w:cstheme="minorHAnsi"/>
          <w:b/>
          <w:bCs/>
          <w:lang w:eastAsia="en-IE"/>
        </w:rPr>
        <w:t xml:space="preserve">1pm </w:t>
      </w:r>
      <w:r w:rsidR="00067937" w:rsidRPr="007E35ED">
        <w:rPr>
          <w:rFonts w:eastAsia="Times New Roman" w:cstheme="minorHAnsi"/>
          <w:b/>
          <w:lang w:eastAsia="en-IE"/>
        </w:rPr>
        <w:t xml:space="preserve">on </w:t>
      </w:r>
      <w:r w:rsidR="008F6A98">
        <w:rPr>
          <w:rFonts w:eastAsia="Times New Roman" w:cstheme="minorHAnsi"/>
          <w:b/>
          <w:lang w:eastAsia="en-IE"/>
        </w:rPr>
        <w:t>24</w:t>
      </w:r>
      <w:r w:rsidR="008F6A98" w:rsidRPr="008F6A98">
        <w:rPr>
          <w:rFonts w:eastAsia="Times New Roman" w:cstheme="minorHAnsi"/>
          <w:b/>
          <w:vertAlign w:val="superscript"/>
          <w:lang w:eastAsia="en-IE"/>
        </w:rPr>
        <w:t>th</w:t>
      </w:r>
      <w:r w:rsidR="008F6A98">
        <w:rPr>
          <w:rFonts w:eastAsia="Times New Roman" w:cstheme="minorHAnsi"/>
          <w:b/>
          <w:lang w:eastAsia="en-IE"/>
        </w:rPr>
        <w:t xml:space="preserve"> August</w:t>
      </w:r>
      <w:r w:rsidR="00067937">
        <w:rPr>
          <w:rFonts w:eastAsia="Times New Roman" w:cstheme="minorHAnsi"/>
          <w:b/>
          <w:lang w:eastAsia="en-IE"/>
        </w:rPr>
        <w:t xml:space="preserve"> </w:t>
      </w:r>
      <w:r w:rsidR="00067937">
        <w:rPr>
          <w:rFonts w:eastAsia="Times New Roman" w:cstheme="minorHAnsi"/>
          <w:b/>
          <w:bCs/>
          <w:lang w:eastAsia="en-IE"/>
        </w:rPr>
        <w:t>2018</w:t>
      </w:r>
      <w:r w:rsidRPr="008B485D">
        <w:rPr>
          <w:rFonts w:eastAsia="Times New Roman" w:cstheme="minorHAnsi"/>
          <w:lang w:eastAsia="en-IE"/>
        </w:rPr>
        <w:t>.</w:t>
      </w:r>
    </w:p>
    <w:p w14:paraId="47FDF032" w14:textId="5BFCC773" w:rsidR="007E35ED" w:rsidRPr="008B485D" w:rsidRDefault="007E35ED" w:rsidP="000D65CC">
      <w:pPr>
        <w:spacing w:line="276" w:lineRule="auto"/>
        <w:ind w:left="720"/>
        <w:jc w:val="both"/>
        <w:rPr>
          <w:rFonts w:eastAsia="Times New Roman" w:cstheme="minorHAnsi"/>
          <w:lang w:eastAsia="en-IE"/>
        </w:rPr>
      </w:pPr>
      <w:r w:rsidRPr="008B485D">
        <w:rPr>
          <w:rFonts w:eastAsia="Times New Roman" w:cstheme="minorHAnsi"/>
          <w:lang w:eastAsia="en-IE"/>
        </w:rPr>
        <w:t>Candidates can expect email notification of the outcome by</w:t>
      </w:r>
      <w:r w:rsidR="00951C65">
        <w:rPr>
          <w:rFonts w:eastAsia="Times New Roman" w:cstheme="minorHAnsi"/>
          <w:lang w:eastAsia="en-IE"/>
        </w:rPr>
        <w:t>:</w:t>
      </w:r>
      <w:r w:rsidRPr="008B485D">
        <w:rPr>
          <w:rFonts w:eastAsia="Times New Roman" w:cstheme="minorHAnsi"/>
          <w:lang w:eastAsia="en-IE"/>
        </w:rPr>
        <w:t xml:space="preserve"> </w:t>
      </w:r>
      <w:r w:rsidR="008F6A98">
        <w:rPr>
          <w:rFonts w:eastAsia="Times New Roman" w:cstheme="minorHAnsi"/>
          <w:lang w:eastAsia="en-IE"/>
        </w:rPr>
        <w:t xml:space="preserve"> </w:t>
      </w:r>
      <w:r w:rsidR="008F6A98" w:rsidRPr="008F6A98">
        <w:rPr>
          <w:rFonts w:eastAsia="Times New Roman" w:cstheme="minorHAnsi"/>
          <w:b/>
          <w:lang w:eastAsia="en-IE"/>
        </w:rPr>
        <w:t>20</w:t>
      </w:r>
      <w:r w:rsidR="008F6A98" w:rsidRPr="008F6A98">
        <w:rPr>
          <w:rFonts w:eastAsia="Times New Roman" w:cstheme="minorHAnsi"/>
          <w:b/>
          <w:vertAlign w:val="superscript"/>
          <w:lang w:eastAsia="en-IE"/>
        </w:rPr>
        <w:t>th</w:t>
      </w:r>
      <w:r w:rsidR="008F6A98" w:rsidRPr="008F6A98">
        <w:rPr>
          <w:rFonts w:eastAsia="Times New Roman" w:cstheme="minorHAnsi"/>
          <w:b/>
          <w:lang w:eastAsia="en-IE"/>
        </w:rPr>
        <w:t xml:space="preserve"> </w:t>
      </w:r>
      <w:r w:rsidR="008F6A98">
        <w:rPr>
          <w:rFonts w:eastAsia="Times New Roman" w:cstheme="minorHAnsi"/>
          <w:b/>
          <w:lang w:eastAsia="en-IE"/>
        </w:rPr>
        <w:t>September</w:t>
      </w:r>
      <w:r w:rsidR="00237F7E">
        <w:rPr>
          <w:rFonts w:eastAsia="Times New Roman" w:cstheme="minorHAnsi"/>
          <w:b/>
          <w:lang w:eastAsia="en-IE"/>
        </w:rPr>
        <w:t xml:space="preserve"> 2018</w:t>
      </w:r>
      <w:r w:rsidRPr="008B485D">
        <w:rPr>
          <w:rFonts w:eastAsia="Times New Roman" w:cstheme="minorHAnsi"/>
          <w:lang w:eastAsia="en-IE"/>
        </w:rPr>
        <w:t>.</w:t>
      </w:r>
    </w:p>
    <w:p w14:paraId="73F493B0" w14:textId="77777777" w:rsidR="007E35ED" w:rsidRPr="008B485D" w:rsidRDefault="007E35ED" w:rsidP="004D55F1">
      <w:pPr>
        <w:pStyle w:val="Default"/>
        <w:spacing w:line="360" w:lineRule="auto"/>
        <w:jc w:val="both"/>
        <w:rPr>
          <w:rFonts w:asciiTheme="minorHAnsi" w:hAnsiTheme="minorHAnsi" w:cstheme="minorHAnsi"/>
          <w:color w:val="auto"/>
          <w:sz w:val="22"/>
          <w:szCs w:val="22"/>
        </w:rPr>
      </w:pPr>
    </w:p>
    <w:p w14:paraId="08D2CBDD" w14:textId="77777777" w:rsidR="008B485D" w:rsidRPr="004D55F1" w:rsidRDefault="008B485D" w:rsidP="004D55F1">
      <w:pPr>
        <w:pStyle w:val="Default"/>
        <w:spacing w:line="360" w:lineRule="auto"/>
        <w:jc w:val="both"/>
        <w:rPr>
          <w:rFonts w:asciiTheme="minorHAnsi" w:hAnsiTheme="minorHAnsi" w:cstheme="minorHAnsi"/>
          <w:b/>
          <w:color w:val="auto"/>
          <w:sz w:val="22"/>
          <w:szCs w:val="22"/>
        </w:rPr>
      </w:pPr>
      <w:r w:rsidRPr="004D55F1">
        <w:rPr>
          <w:rFonts w:asciiTheme="minorHAnsi" w:hAnsiTheme="minorHAnsi" w:cstheme="minorHAnsi"/>
          <w:b/>
          <w:color w:val="auto"/>
          <w:sz w:val="22"/>
          <w:szCs w:val="22"/>
        </w:rPr>
        <w:t xml:space="preserve">Assessment Process </w:t>
      </w:r>
    </w:p>
    <w:p w14:paraId="19E399C1" w14:textId="102984F1" w:rsidR="008B485D" w:rsidRPr="008B485D" w:rsidRDefault="008B485D" w:rsidP="004D55F1">
      <w:pPr>
        <w:pStyle w:val="Default"/>
        <w:spacing w:after="20" w:line="360" w:lineRule="auto"/>
        <w:jc w:val="both"/>
        <w:rPr>
          <w:rFonts w:asciiTheme="minorHAnsi" w:hAnsiTheme="minorHAnsi" w:cstheme="minorHAnsi"/>
          <w:color w:val="auto"/>
          <w:sz w:val="22"/>
          <w:szCs w:val="22"/>
        </w:rPr>
      </w:pPr>
      <w:r w:rsidRPr="008B485D">
        <w:rPr>
          <w:rFonts w:asciiTheme="minorHAnsi" w:hAnsiTheme="minorHAnsi" w:cstheme="minorHAnsi"/>
          <w:color w:val="auto"/>
          <w:sz w:val="22"/>
          <w:szCs w:val="22"/>
        </w:rPr>
        <w:t>Applications will be assessed by a panel of evaluators from DCU Institute of Education</w:t>
      </w:r>
      <w:r w:rsidR="008F6A98">
        <w:rPr>
          <w:rFonts w:asciiTheme="minorHAnsi" w:hAnsiTheme="minorHAnsi" w:cstheme="minorHAnsi"/>
          <w:color w:val="auto"/>
          <w:sz w:val="22"/>
          <w:szCs w:val="22"/>
        </w:rPr>
        <w:t xml:space="preserve"> in August/Septembe</w:t>
      </w:r>
      <w:r w:rsidR="00A15B0B">
        <w:rPr>
          <w:rFonts w:asciiTheme="minorHAnsi" w:hAnsiTheme="minorHAnsi" w:cstheme="minorHAnsi"/>
          <w:color w:val="auto"/>
          <w:sz w:val="22"/>
          <w:szCs w:val="22"/>
        </w:rPr>
        <w:t>r</w:t>
      </w:r>
      <w:r w:rsidR="008F6A98">
        <w:rPr>
          <w:rFonts w:asciiTheme="minorHAnsi" w:hAnsiTheme="minorHAnsi" w:cstheme="minorHAnsi"/>
          <w:color w:val="auto"/>
          <w:sz w:val="22"/>
          <w:szCs w:val="22"/>
        </w:rPr>
        <w:t xml:space="preserve"> </w:t>
      </w:r>
      <w:r w:rsidR="00237F7E">
        <w:rPr>
          <w:rFonts w:asciiTheme="minorHAnsi" w:hAnsiTheme="minorHAnsi" w:cstheme="minorHAnsi"/>
          <w:color w:val="auto"/>
          <w:sz w:val="22"/>
          <w:szCs w:val="22"/>
        </w:rPr>
        <w:t>2018</w:t>
      </w:r>
      <w:r w:rsidR="002E5808">
        <w:rPr>
          <w:rFonts w:asciiTheme="minorHAnsi" w:hAnsiTheme="minorHAnsi" w:cstheme="minorHAnsi"/>
          <w:color w:val="auto"/>
          <w:sz w:val="22"/>
          <w:szCs w:val="22"/>
        </w:rPr>
        <w:t>.</w:t>
      </w:r>
      <w:r w:rsidR="004D55F1">
        <w:rPr>
          <w:rFonts w:asciiTheme="minorHAnsi" w:hAnsiTheme="minorHAnsi" w:cstheme="minorHAnsi"/>
          <w:color w:val="auto"/>
          <w:sz w:val="22"/>
          <w:szCs w:val="22"/>
        </w:rPr>
        <w:t xml:space="preserve"> </w:t>
      </w:r>
      <w:r w:rsidRPr="008B485D">
        <w:rPr>
          <w:rFonts w:asciiTheme="minorHAnsi" w:hAnsiTheme="minorHAnsi" w:cstheme="minorHAnsi"/>
          <w:color w:val="auto"/>
          <w:sz w:val="22"/>
          <w:szCs w:val="22"/>
        </w:rPr>
        <w:t>Applications will be assessed according to the specific weightings as f</w:t>
      </w:r>
      <w:r w:rsidR="007D1E71">
        <w:rPr>
          <w:rFonts w:asciiTheme="minorHAnsi" w:hAnsiTheme="minorHAnsi" w:cstheme="minorHAnsi"/>
          <w:color w:val="auto"/>
          <w:sz w:val="22"/>
          <w:szCs w:val="22"/>
        </w:rPr>
        <w:t>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387"/>
      </w:tblGrid>
      <w:tr w:rsidR="008B485D" w:rsidRPr="002E538C" w14:paraId="2135FFBE" w14:textId="77777777" w:rsidTr="002E538C">
        <w:trPr>
          <w:trHeight w:val="142"/>
        </w:trPr>
        <w:tc>
          <w:tcPr>
            <w:tcW w:w="7333" w:type="dxa"/>
          </w:tcPr>
          <w:p w14:paraId="4B8E4AFE" w14:textId="77777777" w:rsidR="008B485D" w:rsidRPr="002E538C" w:rsidRDefault="007D1E71" w:rsidP="004D55F1">
            <w:pPr>
              <w:pStyle w:val="Default"/>
              <w:spacing w:line="360" w:lineRule="auto"/>
              <w:jc w:val="both"/>
              <w:rPr>
                <w:rFonts w:asciiTheme="minorHAnsi" w:hAnsiTheme="minorHAnsi" w:cstheme="minorHAnsi"/>
                <w:b/>
                <w:sz w:val="20"/>
                <w:szCs w:val="20"/>
              </w:rPr>
            </w:pPr>
            <w:r w:rsidRPr="002E538C">
              <w:rPr>
                <w:rFonts w:asciiTheme="minorHAnsi" w:hAnsiTheme="minorHAnsi" w:cstheme="minorHAnsi"/>
                <w:b/>
                <w:sz w:val="20"/>
                <w:szCs w:val="20"/>
              </w:rPr>
              <w:t>Criteria for Assessment</w:t>
            </w:r>
            <w:r w:rsidR="008B485D" w:rsidRPr="002E538C">
              <w:rPr>
                <w:rFonts w:asciiTheme="minorHAnsi" w:hAnsiTheme="minorHAnsi" w:cstheme="minorHAnsi"/>
                <w:b/>
                <w:sz w:val="20"/>
                <w:szCs w:val="20"/>
              </w:rPr>
              <w:t xml:space="preserve"> </w:t>
            </w:r>
          </w:p>
        </w:tc>
        <w:tc>
          <w:tcPr>
            <w:tcW w:w="1387" w:type="dxa"/>
          </w:tcPr>
          <w:p w14:paraId="2CDFCFDC" w14:textId="77777777" w:rsidR="008B485D" w:rsidRPr="002E538C" w:rsidRDefault="00CC6E94" w:rsidP="004D55F1">
            <w:pPr>
              <w:pStyle w:val="Default"/>
              <w:spacing w:line="360" w:lineRule="auto"/>
              <w:jc w:val="both"/>
              <w:rPr>
                <w:rFonts w:asciiTheme="minorHAnsi" w:hAnsiTheme="minorHAnsi" w:cstheme="minorHAnsi"/>
                <w:b/>
                <w:sz w:val="20"/>
                <w:szCs w:val="20"/>
              </w:rPr>
            </w:pPr>
            <w:r w:rsidRPr="002E538C">
              <w:rPr>
                <w:rFonts w:asciiTheme="minorHAnsi" w:hAnsiTheme="minorHAnsi" w:cstheme="minorHAnsi"/>
                <w:b/>
                <w:sz w:val="20"/>
                <w:szCs w:val="20"/>
              </w:rPr>
              <w:t>Weighting</w:t>
            </w:r>
            <w:r w:rsidR="008B485D" w:rsidRPr="002E538C">
              <w:rPr>
                <w:rFonts w:asciiTheme="minorHAnsi" w:hAnsiTheme="minorHAnsi" w:cstheme="minorHAnsi"/>
                <w:b/>
                <w:sz w:val="20"/>
                <w:szCs w:val="20"/>
              </w:rPr>
              <w:t xml:space="preserve"> </w:t>
            </w:r>
          </w:p>
        </w:tc>
      </w:tr>
      <w:tr w:rsidR="008B485D" w:rsidRPr="002E538C" w14:paraId="63B3ADD2" w14:textId="77777777" w:rsidTr="002E538C">
        <w:trPr>
          <w:trHeight w:val="308"/>
        </w:trPr>
        <w:tc>
          <w:tcPr>
            <w:tcW w:w="7333" w:type="dxa"/>
          </w:tcPr>
          <w:p w14:paraId="2FA0E72E" w14:textId="77777777" w:rsidR="008B485D" w:rsidRPr="002E538C" w:rsidRDefault="008B485D" w:rsidP="007D1E7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Academic Record (e.g. prior academic record, prior relevant busine</w:t>
            </w:r>
            <w:r w:rsidR="007D1E71" w:rsidRPr="002E538C">
              <w:rPr>
                <w:rFonts w:asciiTheme="minorHAnsi" w:hAnsiTheme="minorHAnsi" w:cstheme="minorHAnsi"/>
                <w:sz w:val="20"/>
                <w:szCs w:val="20"/>
              </w:rPr>
              <w:t>ss/work experience, academic and employer reference</w:t>
            </w:r>
            <w:r w:rsidRPr="002E538C">
              <w:rPr>
                <w:rFonts w:asciiTheme="minorHAnsi" w:hAnsiTheme="minorHAnsi" w:cstheme="minorHAnsi"/>
                <w:sz w:val="20"/>
                <w:szCs w:val="20"/>
              </w:rPr>
              <w:t xml:space="preserve">) </w:t>
            </w:r>
          </w:p>
        </w:tc>
        <w:tc>
          <w:tcPr>
            <w:tcW w:w="1387" w:type="dxa"/>
          </w:tcPr>
          <w:p w14:paraId="4AD18A4E" w14:textId="77777777" w:rsidR="008B485D" w:rsidRPr="002E538C" w:rsidRDefault="008B485D" w:rsidP="004D55F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40% </w:t>
            </w:r>
          </w:p>
        </w:tc>
      </w:tr>
      <w:tr w:rsidR="008B485D" w:rsidRPr="002E538C" w14:paraId="74D8A503" w14:textId="77777777" w:rsidTr="002E538C">
        <w:trPr>
          <w:trHeight w:val="142"/>
        </w:trPr>
        <w:tc>
          <w:tcPr>
            <w:tcW w:w="7333" w:type="dxa"/>
          </w:tcPr>
          <w:p w14:paraId="7F20492C" w14:textId="26372A83" w:rsidR="008B485D" w:rsidRPr="002E538C" w:rsidRDefault="007D1E71" w:rsidP="00E17B77">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Quality &amp; Relevance of </w:t>
            </w:r>
            <w:r w:rsidR="008B485D" w:rsidRPr="002E538C">
              <w:rPr>
                <w:rFonts w:asciiTheme="minorHAnsi" w:hAnsiTheme="minorHAnsi" w:cstheme="minorHAnsi"/>
                <w:sz w:val="20"/>
                <w:szCs w:val="20"/>
              </w:rPr>
              <w:t>Research Proposal</w:t>
            </w:r>
            <w:r w:rsidR="002E538C" w:rsidRPr="002E538C">
              <w:rPr>
                <w:rFonts w:asciiTheme="minorHAnsi" w:hAnsiTheme="minorHAnsi" w:cstheme="minorHAnsi"/>
                <w:sz w:val="20"/>
                <w:szCs w:val="20"/>
              </w:rPr>
              <w:t xml:space="preserve">, and Reasons for applying for bursary for </w:t>
            </w:r>
            <w:r w:rsidR="00E17B77">
              <w:rPr>
                <w:rFonts w:asciiTheme="minorHAnsi" w:hAnsiTheme="minorHAnsi" w:cstheme="minorHAnsi"/>
                <w:sz w:val="20"/>
                <w:szCs w:val="20"/>
              </w:rPr>
              <w:t>doctoral</w:t>
            </w:r>
            <w:r w:rsidR="002E538C" w:rsidRPr="002E538C">
              <w:rPr>
                <w:rFonts w:asciiTheme="minorHAnsi" w:hAnsiTheme="minorHAnsi" w:cstheme="minorHAnsi"/>
                <w:sz w:val="20"/>
                <w:szCs w:val="20"/>
              </w:rPr>
              <w:t xml:space="preserve"> studies at this time.</w:t>
            </w:r>
          </w:p>
        </w:tc>
        <w:tc>
          <w:tcPr>
            <w:tcW w:w="1387" w:type="dxa"/>
          </w:tcPr>
          <w:p w14:paraId="14A40ECE" w14:textId="77777777" w:rsidR="008B485D" w:rsidRPr="002E538C" w:rsidRDefault="008B485D" w:rsidP="004D55F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60% </w:t>
            </w:r>
          </w:p>
        </w:tc>
      </w:tr>
      <w:tr w:rsidR="007D1E71" w:rsidRPr="002E538C" w14:paraId="4ABEFBFB" w14:textId="77777777" w:rsidTr="002E538C">
        <w:trPr>
          <w:trHeight w:val="142"/>
        </w:trPr>
        <w:tc>
          <w:tcPr>
            <w:tcW w:w="7333" w:type="dxa"/>
          </w:tcPr>
          <w:p w14:paraId="363F5C6D" w14:textId="0FE0B637" w:rsidR="007D1E71" w:rsidRPr="002E538C" w:rsidRDefault="00A15B0B" w:rsidP="00392DA1">
            <w:pPr>
              <w:pStyle w:val="Default"/>
              <w:spacing w:line="360" w:lineRule="auto"/>
              <w:jc w:val="both"/>
              <w:rPr>
                <w:rFonts w:asciiTheme="minorHAnsi" w:hAnsiTheme="minorHAnsi" w:cstheme="minorHAnsi"/>
                <w:sz w:val="20"/>
                <w:szCs w:val="20"/>
              </w:rPr>
            </w:pPr>
            <w:r>
              <w:rPr>
                <w:rFonts w:asciiTheme="minorHAnsi" w:hAnsiTheme="minorHAnsi" w:cstheme="minorHAnsi"/>
                <w:sz w:val="20"/>
                <w:szCs w:val="20"/>
              </w:rPr>
              <w:t>Support of the Director of MDCCE</w:t>
            </w:r>
          </w:p>
        </w:tc>
        <w:tc>
          <w:tcPr>
            <w:tcW w:w="1387" w:type="dxa"/>
          </w:tcPr>
          <w:p w14:paraId="37C990A6" w14:textId="77777777" w:rsidR="007D1E71" w:rsidRPr="002E538C" w:rsidRDefault="007D1E71" w:rsidP="004D55F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Necessary</w:t>
            </w:r>
          </w:p>
        </w:tc>
      </w:tr>
    </w:tbl>
    <w:p w14:paraId="6DC1793D" w14:textId="77777777" w:rsidR="001E68E8" w:rsidRDefault="001E68E8" w:rsidP="004D55F1">
      <w:pPr>
        <w:spacing w:line="360" w:lineRule="auto"/>
        <w:jc w:val="both"/>
        <w:rPr>
          <w:rFonts w:eastAsia="Times New Roman" w:cstheme="minorHAnsi"/>
          <w:b/>
          <w:bCs/>
          <w:lang w:eastAsia="en-IE"/>
        </w:rPr>
      </w:pPr>
    </w:p>
    <w:p w14:paraId="3254FFD0" w14:textId="77777777" w:rsidR="007E35ED" w:rsidRDefault="007E35ED" w:rsidP="007E35ED">
      <w:pPr>
        <w:pStyle w:val="Default"/>
        <w:spacing w:after="21"/>
        <w:jc w:val="both"/>
        <w:rPr>
          <w:rFonts w:asciiTheme="minorHAnsi" w:hAnsiTheme="minorHAnsi" w:cstheme="minorHAnsi"/>
          <w:b/>
          <w:sz w:val="22"/>
          <w:szCs w:val="22"/>
        </w:rPr>
      </w:pPr>
      <w:r w:rsidRPr="007E35ED">
        <w:rPr>
          <w:rFonts w:asciiTheme="minorHAnsi" w:hAnsiTheme="minorHAnsi" w:cstheme="minorHAnsi"/>
          <w:b/>
          <w:sz w:val="22"/>
          <w:szCs w:val="22"/>
        </w:rPr>
        <w:t>Please note that applicants may be called for interview in the event of tie-breaker.</w:t>
      </w:r>
    </w:p>
    <w:p w14:paraId="01E6A2B6" w14:textId="77777777" w:rsidR="00D60B3D" w:rsidRDefault="00D60B3D" w:rsidP="007E35ED">
      <w:pPr>
        <w:pStyle w:val="Default"/>
        <w:spacing w:after="21"/>
        <w:jc w:val="both"/>
        <w:rPr>
          <w:rFonts w:asciiTheme="minorHAnsi" w:hAnsiTheme="minorHAnsi" w:cstheme="minorHAnsi"/>
          <w:b/>
          <w:sz w:val="22"/>
          <w:szCs w:val="22"/>
        </w:rPr>
      </w:pPr>
    </w:p>
    <w:p w14:paraId="07FCD2EC" w14:textId="77777777" w:rsidR="00D60B3D" w:rsidRDefault="00D60B3D">
      <w:pPr>
        <w:rPr>
          <w:rFonts w:cstheme="minorHAnsi"/>
          <w:color w:val="000000"/>
        </w:rPr>
      </w:pPr>
      <w:r>
        <w:rPr>
          <w:rFonts w:cstheme="minorHAnsi"/>
        </w:rPr>
        <w:br w:type="page"/>
      </w:r>
    </w:p>
    <w:p w14:paraId="0934610F" w14:textId="77777777" w:rsidR="001A2535" w:rsidRPr="005A3A5F" w:rsidRDefault="001A2535" w:rsidP="001A2535">
      <w:pPr>
        <w:tabs>
          <w:tab w:val="left" w:pos="7890"/>
        </w:tabs>
        <w:spacing w:after="229"/>
        <w:jc w:val="center"/>
        <w:rPr>
          <w:b/>
          <w:sz w:val="28"/>
          <w:szCs w:val="28"/>
        </w:rPr>
      </w:pPr>
      <w:r w:rsidRPr="005A3A5F">
        <w:rPr>
          <w:b/>
          <w:sz w:val="28"/>
          <w:szCs w:val="28"/>
        </w:rPr>
        <w:lastRenderedPageBreak/>
        <w:t>Appendix A</w:t>
      </w:r>
    </w:p>
    <w:p w14:paraId="397C4532" w14:textId="77777777" w:rsidR="001A2535" w:rsidRPr="001A2535" w:rsidRDefault="001A2535" w:rsidP="001A2535">
      <w:pPr>
        <w:tabs>
          <w:tab w:val="left" w:pos="7890"/>
        </w:tabs>
        <w:spacing w:after="229"/>
        <w:jc w:val="center"/>
        <w:rPr>
          <w:b/>
          <w:sz w:val="24"/>
          <w:szCs w:val="24"/>
        </w:rPr>
      </w:pPr>
      <w:r w:rsidRPr="001A2535">
        <w:rPr>
          <w:b/>
          <w:sz w:val="24"/>
          <w:szCs w:val="24"/>
        </w:rPr>
        <w:t>Writing a Research Proposal for Bursary Application</w:t>
      </w:r>
    </w:p>
    <w:p w14:paraId="6F77680E" w14:textId="77777777" w:rsidR="001A2535" w:rsidRPr="001A2535" w:rsidRDefault="001A2535" w:rsidP="001A2535">
      <w:pPr>
        <w:ind w:left="-5"/>
        <w:jc w:val="both"/>
      </w:pPr>
      <w:r w:rsidRPr="001A2535">
        <w:t>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Please consult with your proposed academic supervisor/s as appropriate to help refine the research proposal.</w:t>
      </w:r>
    </w:p>
    <w:p w14:paraId="52DFD2AD" w14:textId="77777777" w:rsidR="001A2535" w:rsidRPr="001A2535" w:rsidRDefault="001A2535" w:rsidP="001A2535">
      <w:pPr>
        <w:spacing w:after="211"/>
        <w:jc w:val="both"/>
      </w:pPr>
      <w:r w:rsidRPr="001A2535">
        <w:rPr>
          <w:b/>
        </w:rPr>
        <w:t xml:space="preserve">What should the research proposal consist of? </w:t>
      </w:r>
      <w:r w:rsidRPr="001A2535">
        <w:t xml:space="preserve"> </w:t>
      </w:r>
    </w:p>
    <w:p w14:paraId="6FA21EC5" w14:textId="77777777" w:rsidR="001A2535" w:rsidRPr="001A2535" w:rsidRDefault="001A2535" w:rsidP="001A2535">
      <w:pPr>
        <w:spacing w:after="235"/>
        <w:ind w:left="-5"/>
        <w:jc w:val="both"/>
      </w:pPr>
      <w:r w:rsidRPr="001A2535">
        <w:t xml:space="preserve"> In essence, your research proposal should answer three questions:  </w:t>
      </w:r>
    </w:p>
    <w:p w14:paraId="3983694C" w14:textId="77777777" w:rsidR="001A2535" w:rsidRPr="001A2535" w:rsidRDefault="001A2535" w:rsidP="001A2535">
      <w:pPr>
        <w:numPr>
          <w:ilvl w:val="0"/>
          <w:numId w:val="9"/>
        </w:numPr>
        <w:spacing w:after="31" w:line="270" w:lineRule="auto"/>
        <w:ind w:left="700" w:hanging="350"/>
        <w:jc w:val="both"/>
      </w:pPr>
      <w:r w:rsidRPr="001A2535">
        <w:t xml:space="preserve">What do you want to investigate? </w:t>
      </w:r>
    </w:p>
    <w:p w14:paraId="016B5AA9" w14:textId="77777777" w:rsidR="001A2535" w:rsidRPr="001A2535" w:rsidRDefault="001A2535" w:rsidP="001A2535">
      <w:pPr>
        <w:numPr>
          <w:ilvl w:val="0"/>
          <w:numId w:val="9"/>
        </w:numPr>
        <w:spacing w:after="31" w:line="270" w:lineRule="auto"/>
        <w:ind w:left="700" w:hanging="350"/>
        <w:jc w:val="both"/>
      </w:pPr>
      <w:r w:rsidRPr="001A2535">
        <w:t xml:space="preserve">Why do you want to investigate it? </w:t>
      </w:r>
    </w:p>
    <w:p w14:paraId="0E81B4E7" w14:textId="77777777" w:rsidR="001A2535" w:rsidRPr="001A2535" w:rsidRDefault="001A2535" w:rsidP="001A2535">
      <w:pPr>
        <w:numPr>
          <w:ilvl w:val="0"/>
          <w:numId w:val="9"/>
        </w:numPr>
        <w:spacing w:after="201" w:line="270" w:lineRule="auto"/>
        <w:ind w:left="700" w:hanging="350"/>
        <w:jc w:val="both"/>
      </w:pPr>
      <w:r w:rsidRPr="001A2535">
        <w:t xml:space="preserve">How are you going to investigate it?  </w:t>
      </w:r>
    </w:p>
    <w:p w14:paraId="2105BB8B" w14:textId="77777777" w:rsidR="001A2535" w:rsidRPr="001A2535" w:rsidRDefault="001A2535" w:rsidP="001A2535">
      <w:pPr>
        <w:ind w:left="-5"/>
        <w:jc w:val="both"/>
      </w:pPr>
      <w:r w:rsidRPr="001A2535">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73F87642" w14:textId="77777777" w:rsidR="001A2535" w:rsidRPr="001A2535" w:rsidRDefault="001A2535" w:rsidP="001A2535">
      <w:pPr>
        <w:spacing w:after="211"/>
        <w:jc w:val="both"/>
      </w:pPr>
      <w:r w:rsidRPr="001A2535">
        <w:rPr>
          <w:b/>
        </w:rPr>
        <w:t>How should the research proposal be structured?</w:t>
      </w:r>
      <w:r w:rsidRPr="001A2535">
        <w:t xml:space="preserve">  </w:t>
      </w:r>
    </w:p>
    <w:p w14:paraId="1DDDB15C" w14:textId="77777777" w:rsidR="001A2535" w:rsidRPr="001A2535" w:rsidRDefault="001A2535" w:rsidP="001A2535">
      <w:pPr>
        <w:ind w:left="-5"/>
        <w:jc w:val="both"/>
      </w:pPr>
      <w:r w:rsidRPr="001A2535">
        <w:t xml:space="preserve">Please see below the structure for the research proposal. There are five main sections, as outlined: </w:t>
      </w:r>
    </w:p>
    <w:p w14:paraId="5CE9DD87" w14:textId="77777777" w:rsidR="001A2535" w:rsidRPr="001A2535" w:rsidRDefault="001A2535" w:rsidP="001A2535">
      <w:pPr>
        <w:spacing w:after="210"/>
        <w:ind w:left="-5"/>
        <w:jc w:val="both"/>
      </w:pPr>
      <w:r w:rsidRPr="001A2535">
        <w:rPr>
          <w:b/>
          <w:i/>
        </w:rPr>
        <w:t xml:space="preserve">Section One: Overview of Proposed Research Study </w:t>
      </w:r>
      <w:r w:rsidRPr="001A2535">
        <w:t xml:space="preserve">(max. 200 words in length) </w:t>
      </w:r>
      <w:r w:rsidRPr="001A2535">
        <w:rPr>
          <w:b/>
          <w:i/>
        </w:rPr>
        <w:t xml:space="preserve"> </w:t>
      </w:r>
    </w:p>
    <w:p w14:paraId="12E46C59" w14:textId="77777777" w:rsidR="001A2535" w:rsidRPr="001A2535" w:rsidRDefault="001A2535" w:rsidP="001A2535">
      <w:pPr>
        <w:ind w:left="-5"/>
        <w:jc w:val="both"/>
      </w:pPr>
      <w:r w:rsidRPr="001A2535">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601D3FD0" w14:textId="77777777" w:rsidR="001A2535" w:rsidRPr="001A2535" w:rsidRDefault="001A2535" w:rsidP="001A2535">
      <w:pPr>
        <w:pStyle w:val="ListParagraph"/>
        <w:numPr>
          <w:ilvl w:val="0"/>
          <w:numId w:val="12"/>
        </w:numPr>
        <w:spacing w:after="201" w:line="240" w:lineRule="auto"/>
        <w:ind w:hanging="10"/>
        <w:jc w:val="both"/>
      </w:pPr>
      <w:r w:rsidRPr="001A2535">
        <w:t xml:space="preserve">What is this a study of?  What do you want to investigate? </w:t>
      </w:r>
    </w:p>
    <w:p w14:paraId="5D25F237" w14:textId="77777777" w:rsidR="001A2535" w:rsidRPr="001A2535" w:rsidRDefault="001A2535" w:rsidP="001A2535">
      <w:pPr>
        <w:pStyle w:val="ListParagraph"/>
        <w:numPr>
          <w:ilvl w:val="0"/>
          <w:numId w:val="12"/>
        </w:numPr>
        <w:spacing w:after="201" w:line="240" w:lineRule="auto"/>
        <w:ind w:hanging="10"/>
        <w:jc w:val="both"/>
      </w:pPr>
      <w:r w:rsidRPr="001A2535">
        <w:t>Why do you feel your research topic and proposed study is important?</w:t>
      </w:r>
    </w:p>
    <w:p w14:paraId="13CA1827" w14:textId="77777777" w:rsidR="001A2535" w:rsidRPr="001A2535" w:rsidRDefault="001A2535" w:rsidP="001A2535">
      <w:pPr>
        <w:pStyle w:val="ListParagraph"/>
        <w:numPr>
          <w:ilvl w:val="0"/>
          <w:numId w:val="12"/>
        </w:numPr>
        <w:spacing w:after="201" w:line="240" w:lineRule="auto"/>
        <w:ind w:hanging="10"/>
        <w:jc w:val="both"/>
      </w:pPr>
      <w:r w:rsidRPr="001A2535">
        <w:t>What are the aims and objectives of the research study?</w:t>
      </w:r>
    </w:p>
    <w:p w14:paraId="4B0D406C" w14:textId="77777777" w:rsidR="001A2535" w:rsidRPr="001A2535" w:rsidRDefault="001A2535" w:rsidP="001A2535">
      <w:pPr>
        <w:pStyle w:val="ListParagraph"/>
        <w:numPr>
          <w:ilvl w:val="0"/>
          <w:numId w:val="12"/>
        </w:numPr>
        <w:spacing w:after="201" w:line="240" w:lineRule="auto"/>
        <w:ind w:hanging="10"/>
        <w:jc w:val="both"/>
      </w:pPr>
      <w:r w:rsidRPr="001A2535">
        <w:t>What are the research question/s?</w:t>
      </w:r>
    </w:p>
    <w:p w14:paraId="566D482C" w14:textId="77777777" w:rsidR="001A2535" w:rsidRPr="001A2535" w:rsidRDefault="001A2535" w:rsidP="001A2535">
      <w:pPr>
        <w:ind w:left="-5"/>
        <w:jc w:val="both"/>
      </w:pPr>
      <w:r w:rsidRPr="001A2535">
        <w:t xml:space="preserve">This requires some skill in writing economically and you may find it easier to complete this section after you have written a draft of the full proposal. </w:t>
      </w:r>
    </w:p>
    <w:p w14:paraId="3976B120" w14:textId="77777777" w:rsidR="001A2535" w:rsidRPr="001A2535" w:rsidRDefault="001A2535" w:rsidP="001A2535">
      <w:pPr>
        <w:jc w:val="both"/>
      </w:pPr>
    </w:p>
    <w:p w14:paraId="1975FD1B" w14:textId="77777777" w:rsidR="001A2535" w:rsidRPr="001A2535" w:rsidRDefault="001A2535" w:rsidP="001A2535">
      <w:pPr>
        <w:spacing w:after="210"/>
        <w:ind w:left="-5"/>
        <w:jc w:val="both"/>
      </w:pPr>
      <w:r w:rsidRPr="001A2535">
        <w:rPr>
          <w:b/>
          <w:i/>
        </w:rPr>
        <w:t>Section Two: Preliminary Literature Review</w:t>
      </w:r>
      <w:r w:rsidRPr="001A2535">
        <w:t xml:space="preserve"> (max. 700 words in length)  </w:t>
      </w:r>
    </w:p>
    <w:p w14:paraId="5E7BBE89" w14:textId="77777777" w:rsidR="001A2535" w:rsidRPr="001A2535" w:rsidRDefault="001A2535" w:rsidP="001A2535">
      <w:pPr>
        <w:spacing w:after="230"/>
        <w:ind w:left="-5"/>
        <w:jc w:val="both"/>
      </w:pPr>
      <w:r w:rsidRPr="001A2535">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4C4983C8" w14:textId="77777777" w:rsidR="001A2535" w:rsidRPr="001A2535" w:rsidRDefault="001A2535" w:rsidP="001A2535">
      <w:pPr>
        <w:numPr>
          <w:ilvl w:val="0"/>
          <w:numId w:val="10"/>
        </w:numPr>
        <w:spacing w:after="34" w:line="270" w:lineRule="auto"/>
        <w:ind w:hanging="350"/>
        <w:jc w:val="both"/>
      </w:pPr>
      <w:r w:rsidRPr="001A2535">
        <w:lastRenderedPageBreak/>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B516CB8" w14:textId="77777777" w:rsidR="001A2535" w:rsidRPr="001A2535" w:rsidRDefault="001A2535" w:rsidP="001A2535">
      <w:pPr>
        <w:numPr>
          <w:ilvl w:val="0"/>
          <w:numId w:val="10"/>
        </w:numPr>
        <w:spacing w:after="34" w:line="270" w:lineRule="auto"/>
        <w:ind w:hanging="350"/>
        <w:jc w:val="both"/>
      </w:pPr>
      <w:r w:rsidRPr="001A2535">
        <w:rPr>
          <w:bCs/>
        </w:rPr>
        <w:t xml:space="preserve">Suggest how your research study/ project could make a </w:t>
      </w:r>
      <w:r w:rsidRPr="001A2535">
        <w:rPr>
          <w:bCs/>
          <w:u w:val="single"/>
        </w:rPr>
        <w:t>new contribution</w:t>
      </w:r>
      <w:r w:rsidRPr="001A2535">
        <w:rPr>
          <w:bCs/>
        </w:rPr>
        <w:t xml:space="preserve"> to knowledge. </w:t>
      </w:r>
      <w:r w:rsidRPr="001A2535">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3DC4993F" w14:textId="77777777" w:rsidR="001A2535" w:rsidRPr="001A2535" w:rsidRDefault="001A2535" w:rsidP="001A2535">
      <w:pPr>
        <w:spacing w:after="34"/>
        <w:jc w:val="both"/>
      </w:pPr>
    </w:p>
    <w:p w14:paraId="3A37EDE3" w14:textId="77777777" w:rsidR="001A2535" w:rsidRPr="001A2535" w:rsidRDefault="001A2535" w:rsidP="001A2535">
      <w:pPr>
        <w:spacing w:after="211"/>
        <w:ind w:left="-5"/>
        <w:jc w:val="both"/>
      </w:pPr>
      <w:r w:rsidRPr="001A2535">
        <w:rPr>
          <w:b/>
        </w:rPr>
        <w:t xml:space="preserve">Section Three: Proposed Research Methodology </w:t>
      </w:r>
      <w:r w:rsidRPr="001A2535">
        <w:t xml:space="preserve">(max. 500 words in length) </w:t>
      </w:r>
    </w:p>
    <w:p w14:paraId="0EADFBCE" w14:textId="77777777" w:rsidR="001A2535" w:rsidRPr="001A2535" w:rsidRDefault="001A2535" w:rsidP="001A2535">
      <w:pPr>
        <w:ind w:left="-5"/>
        <w:jc w:val="both"/>
      </w:pPr>
      <w:r w:rsidRPr="001A2535">
        <w:t xml:space="preserve">In this section, you should provide a general overview of the proposed research methodology. Within this section, please respond to the following, as they should help clarify your proposed research approach:  </w:t>
      </w:r>
    </w:p>
    <w:p w14:paraId="43A1B540"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What type of study do you intend? Quantitative study/ Qualitative study/ Both, etc. </w:t>
      </w:r>
    </w:p>
    <w:p w14:paraId="2DB3208F"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Who do you expect to gather data from in order to explore the research question/s? Think about </w:t>
      </w:r>
      <w:r w:rsidR="009010F6">
        <w:t xml:space="preserve">whose </w:t>
      </w:r>
      <w:r w:rsidRPr="001A2535">
        <w:t xml:space="preserve">opinions, attitudes, dispositions, beliefs, practices, actions etc. need to be garnered (for example: </w:t>
      </w:r>
      <w:r w:rsidR="009010F6">
        <w:rPr>
          <w:bCs/>
          <w:i/>
        </w:rPr>
        <w:t xml:space="preserve">Teachers, </w:t>
      </w:r>
      <w:r w:rsidRPr="001A2535">
        <w:rPr>
          <w:bCs/>
          <w:i/>
        </w:rPr>
        <w:t>Trainers, trainees, learners, policy-makers, etc.), and how many will be needed.</w:t>
      </w:r>
    </w:p>
    <w:p w14:paraId="4BF4CC4A"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How do you expect to collect the data (for example: Data can be collected using a diverse range of tools, </w:t>
      </w:r>
      <w:r w:rsidRPr="001A2535">
        <w:rPr>
          <w:bCs/>
          <w:i/>
        </w:rPr>
        <w:tab/>
        <w:t xml:space="preserve">such as Surveys, Interviews, Focus groups, Observations, Statistical information from web engines, etc.)? </w:t>
      </w:r>
      <w:r w:rsidRPr="001A2535">
        <w:rPr>
          <w:bCs/>
          <w:i/>
        </w:rPr>
        <w:tab/>
        <w:t>When might you collect this data? Will there be a number of phases of data collection and analysis?</w:t>
      </w:r>
    </w:p>
    <w:p w14:paraId="094E1185" w14:textId="77777777" w:rsidR="001A2535" w:rsidRPr="001A2535" w:rsidRDefault="001A2535" w:rsidP="009010F6">
      <w:pPr>
        <w:pStyle w:val="ListParagraph"/>
        <w:numPr>
          <w:ilvl w:val="0"/>
          <w:numId w:val="13"/>
        </w:numPr>
        <w:spacing w:after="201" w:line="270" w:lineRule="auto"/>
        <w:jc w:val="both"/>
        <w:rPr>
          <w:bCs/>
          <w:i/>
        </w:rPr>
      </w:pPr>
      <w:r w:rsidRPr="001A2535">
        <w:rPr>
          <w:bCs/>
          <w:i/>
        </w:rPr>
        <w:t>Are there Ethical, Political, Access or other considerations that you think you may need to address? Explain.</w:t>
      </w:r>
    </w:p>
    <w:p w14:paraId="1302DE9B" w14:textId="554DC6DF" w:rsidR="001A2535" w:rsidRPr="001A2535" w:rsidRDefault="001A2535" w:rsidP="001A2535">
      <w:pPr>
        <w:spacing w:after="211"/>
        <w:ind w:left="-5"/>
        <w:jc w:val="both"/>
      </w:pPr>
      <w:r w:rsidRPr="001A2535">
        <w:rPr>
          <w:b/>
        </w:rPr>
        <w:t xml:space="preserve">Section Four: Reason </w:t>
      </w:r>
      <w:r w:rsidR="00E17B77">
        <w:rPr>
          <w:b/>
        </w:rPr>
        <w:t>for applying for Bursary for Doctoral</w:t>
      </w:r>
      <w:bookmarkStart w:id="0" w:name="_GoBack"/>
      <w:bookmarkEnd w:id="0"/>
      <w:r w:rsidRPr="001A2535">
        <w:rPr>
          <w:b/>
        </w:rPr>
        <w:t xml:space="preserve"> studies </w:t>
      </w:r>
      <w:r w:rsidRPr="001A2535">
        <w:t xml:space="preserve">(max. 100 words in length) </w:t>
      </w:r>
      <w:r w:rsidRPr="001A2535">
        <w:rPr>
          <w:b/>
        </w:rPr>
        <w:t xml:space="preserve"> </w:t>
      </w:r>
    </w:p>
    <w:p w14:paraId="70229821" w14:textId="77777777" w:rsidR="001A2535" w:rsidRPr="001A2535" w:rsidRDefault="001A2535" w:rsidP="001A2535">
      <w:pPr>
        <w:ind w:left="-5"/>
        <w:jc w:val="both"/>
      </w:pPr>
      <w:r w:rsidRPr="001A2535">
        <w:t>In this section, you should explain why you wish to apply for a bursary to engage in PhD studies at this time</w:t>
      </w:r>
    </w:p>
    <w:p w14:paraId="7A331030" w14:textId="77777777" w:rsidR="009010F6" w:rsidRDefault="009010F6" w:rsidP="001A2535">
      <w:pPr>
        <w:spacing w:after="211"/>
        <w:ind w:left="-5"/>
        <w:jc w:val="both"/>
        <w:rPr>
          <w:b/>
        </w:rPr>
      </w:pPr>
    </w:p>
    <w:p w14:paraId="1400F85A" w14:textId="77777777" w:rsidR="001A2535" w:rsidRPr="001A2535" w:rsidRDefault="001A2535" w:rsidP="001A2535">
      <w:pPr>
        <w:spacing w:after="211"/>
        <w:ind w:left="-5"/>
        <w:jc w:val="both"/>
      </w:pPr>
      <w:r w:rsidRPr="001A2535">
        <w:rPr>
          <w:b/>
        </w:rPr>
        <w:t>Section Five: Preliminary Bibliography</w:t>
      </w:r>
      <w:r w:rsidRPr="001A2535">
        <w:t xml:space="preserve"> (no word limit)</w:t>
      </w:r>
    </w:p>
    <w:p w14:paraId="0444525E" w14:textId="77777777" w:rsidR="001A2535" w:rsidRPr="001A2535" w:rsidRDefault="001A2535" w:rsidP="001A2535">
      <w:pPr>
        <w:pStyle w:val="NoSpacing"/>
        <w:pBdr>
          <w:bottom w:val="single" w:sz="6" w:space="1" w:color="auto"/>
        </w:pBdr>
        <w:jc w:val="both"/>
        <w:rPr>
          <w:sz w:val="22"/>
        </w:rPr>
      </w:pPr>
      <w:r w:rsidRPr="001A2535">
        <w:rPr>
          <w:sz w:val="22"/>
        </w:rPr>
        <w:t xml:space="preserve">In this section, you should give an alphabetical list of all published material you have read on the issue </w:t>
      </w:r>
      <w:r w:rsidR="009010F6">
        <w:rPr>
          <w:sz w:val="22"/>
        </w:rPr>
        <w:t xml:space="preserve">or area </w:t>
      </w:r>
      <w:r w:rsidRPr="001A2535">
        <w:rPr>
          <w:sz w:val="22"/>
        </w:rPr>
        <w:t xml:space="preserve">you intend researching. For the most part, you should confine your reading to academic research published in academic books and journals. (This section is not included in the total word count for the research proposal). </w:t>
      </w:r>
    </w:p>
    <w:p w14:paraId="4C188011" w14:textId="77777777" w:rsidR="001A2535" w:rsidRDefault="001A2535" w:rsidP="001A2535">
      <w:pPr>
        <w:pStyle w:val="NoSpacing"/>
        <w:pBdr>
          <w:bottom w:val="single" w:sz="6" w:space="1" w:color="auto"/>
        </w:pBdr>
        <w:jc w:val="both"/>
      </w:pPr>
    </w:p>
    <w:p w14:paraId="62F5F48D" w14:textId="77777777" w:rsidR="001A2535" w:rsidRDefault="001A2535" w:rsidP="001A2535">
      <w:pPr>
        <w:pStyle w:val="NoSpacing"/>
        <w:pBdr>
          <w:bottom w:val="single" w:sz="6" w:space="1" w:color="auto"/>
        </w:pBdr>
        <w:jc w:val="both"/>
      </w:pPr>
    </w:p>
    <w:p w14:paraId="10B3A00A" w14:textId="77777777" w:rsidR="001A2535" w:rsidRDefault="001A2535" w:rsidP="001A2535">
      <w:pPr>
        <w:pStyle w:val="NoSpacing"/>
        <w:pBdr>
          <w:bottom w:val="single" w:sz="6" w:space="1" w:color="auto"/>
        </w:pBdr>
        <w:jc w:val="both"/>
      </w:pPr>
    </w:p>
    <w:p w14:paraId="560F58CD" w14:textId="77777777" w:rsidR="001A2535" w:rsidRDefault="001A2535" w:rsidP="001A2535">
      <w:pPr>
        <w:pStyle w:val="NoSpacing"/>
        <w:pBdr>
          <w:bottom w:val="single" w:sz="6" w:space="1" w:color="auto"/>
        </w:pBdr>
        <w:jc w:val="both"/>
      </w:pPr>
    </w:p>
    <w:p w14:paraId="25CEA104" w14:textId="77777777" w:rsidR="001A2535" w:rsidRDefault="001A2535" w:rsidP="001A2535">
      <w:pPr>
        <w:pStyle w:val="NoSpacing"/>
        <w:pBdr>
          <w:bottom w:val="single" w:sz="6" w:space="1" w:color="auto"/>
        </w:pBdr>
        <w:jc w:val="both"/>
      </w:pPr>
    </w:p>
    <w:sectPr w:rsidR="001A2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02FF" w:usb1="4000ACFF" w:usb2="00000009" w:usb3="00000000" w:csb0="0000019F" w:csb1="00000000"/>
  </w:font>
  <w:font w:name="D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173"/>
    <w:multiLevelType w:val="hybridMultilevel"/>
    <w:tmpl w:val="FA60E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7E4EAD"/>
    <w:multiLevelType w:val="hybridMultilevel"/>
    <w:tmpl w:val="6BA2C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C13A2F"/>
    <w:multiLevelType w:val="hybridMultilevel"/>
    <w:tmpl w:val="BC942A26"/>
    <w:lvl w:ilvl="0" w:tplc="18090001">
      <w:start w:val="1"/>
      <w:numFmt w:val="bullet"/>
      <w:lvlText w:val=""/>
      <w:lvlJc w:val="left"/>
      <w:pPr>
        <w:ind w:left="740" w:hanging="360"/>
      </w:pPr>
      <w:rPr>
        <w:rFonts w:ascii="Symbol" w:hAnsi="Symbol" w:hint="default"/>
      </w:rPr>
    </w:lvl>
    <w:lvl w:ilvl="1" w:tplc="18090003" w:tentative="1">
      <w:start w:val="1"/>
      <w:numFmt w:val="bullet"/>
      <w:lvlText w:val="o"/>
      <w:lvlJc w:val="left"/>
      <w:pPr>
        <w:ind w:left="1460" w:hanging="360"/>
      </w:pPr>
      <w:rPr>
        <w:rFonts w:ascii="Courier New" w:hAnsi="Courier New" w:cs="Courier New" w:hint="default"/>
      </w:rPr>
    </w:lvl>
    <w:lvl w:ilvl="2" w:tplc="18090005" w:tentative="1">
      <w:start w:val="1"/>
      <w:numFmt w:val="bullet"/>
      <w:lvlText w:val=""/>
      <w:lvlJc w:val="left"/>
      <w:pPr>
        <w:ind w:left="2180" w:hanging="360"/>
      </w:pPr>
      <w:rPr>
        <w:rFonts w:ascii="Wingdings" w:hAnsi="Wingdings" w:hint="default"/>
      </w:rPr>
    </w:lvl>
    <w:lvl w:ilvl="3" w:tplc="18090001" w:tentative="1">
      <w:start w:val="1"/>
      <w:numFmt w:val="bullet"/>
      <w:lvlText w:val=""/>
      <w:lvlJc w:val="left"/>
      <w:pPr>
        <w:ind w:left="2900" w:hanging="360"/>
      </w:pPr>
      <w:rPr>
        <w:rFonts w:ascii="Symbol" w:hAnsi="Symbol" w:hint="default"/>
      </w:rPr>
    </w:lvl>
    <w:lvl w:ilvl="4" w:tplc="18090003" w:tentative="1">
      <w:start w:val="1"/>
      <w:numFmt w:val="bullet"/>
      <w:lvlText w:val="o"/>
      <w:lvlJc w:val="left"/>
      <w:pPr>
        <w:ind w:left="3620" w:hanging="360"/>
      </w:pPr>
      <w:rPr>
        <w:rFonts w:ascii="Courier New" w:hAnsi="Courier New" w:cs="Courier New" w:hint="default"/>
      </w:rPr>
    </w:lvl>
    <w:lvl w:ilvl="5" w:tplc="18090005" w:tentative="1">
      <w:start w:val="1"/>
      <w:numFmt w:val="bullet"/>
      <w:lvlText w:val=""/>
      <w:lvlJc w:val="left"/>
      <w:pPr>
        <w:ind w:left="4340" w:hanging="360"/>
      </w:pPr>
      <w:rPr>
        <w:rFonts w:ascii="Wingdings" w:hAnsi="Wingdings" w:hint="default"/>
      </w:rPr>
    </w:lvl>
    <w:lvl w:ilvl="6" w:tplc="18090001" w:tentative="1">
      <w:start w:val="1"/>
      <w:numFmt w:val="bullet"/>
      <w:lvlText w:val=""/>
      <w:lvlJc w:val="left"/>
      <w:pPr>
        <w:ind w:left="5060" w:hanging="360"/>
      </w:pPr>
      <w:rPr>
        <w:rFonts w:ascii="Symbol" w:hAnsi="Symbol" w:hint="default"/>
      </w:rPr>
    </w:lvl>
    <w:lvl w:ilvl="7" w:tplc="18090003" w:tentative="1">
      <w:start w:val="1"/>
      <w:numFmt w:val="bullet"/>
      <w:lvlText w:val="o"/>
      <w:lvlJc w:val="left"/>
      <w:pPr>
        <w:ind w:left="5780" w:hanging="360"/>
      </w:pPr>
      <w:rPr>
        <w:rFonts w:ascii="Courier New" w:hAnsi="Courier New" w:cs="Courier New" w:hint="default"/>
      </w:rPr>
    </w:lvl>
    <w:lvl w:ilvl="8" w:tplc="18090005" w:tentative="1">
      <w:start w:val="1"/>
      <w:numFmt w:val="bullet"/>
      <w:lvlText w:val=""/>
      <w:lvlJc w:val="left"/>
      <w:pPr>
        <w:ind w:left="6500" w:hanging="360"/>
      </w:pPr>
      <w:rPr>
        <w:rFonts w:ascii="Wingdings" w:hAnsi="Wingdings" w:hint="default"/>
      </w:rPr>
    </w:lvl>
  </w:abstractNum>
  <w:abstractNum w:abstractNumId="3" w15:restartNumberingAfterBreak="0">
    <w:nsid w:val="18BB69D1"/>
    <w:multiLevelType w:val="hybridMultilevel"/>
    <w:tmpl w:val="7980A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DCE2554"/>
    <w:multiLevelType w:val="multilevel"/>
    <w:tmpl w:val="952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11C6D6C"/>
    <w:multiLevelType w:val="hybridMultilevel"/>
    <w:tmpl w:val="DD325F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5B0A9C"/>
    <w:multiLevelType w:val="multilevel"/>
    <w:tmpl w:val="8AF6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E1D1F"/>
    <w:multiLevelType w:val="multilevel"/>
    <w:tmpl w:val="CAE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7CF50FCF"/>
    <w:multiLevelType w:val="multilevel"/>
    <w:tmpl w:val="3D2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2"/>
  </w:num>
  <w:num w:numId="4">
    <w:abstractNumId w:val="9"/>
  </w:num>
  <w:num w:numId="5">
    <w:abstractNumId w:val="8"/>
  </w:num>
  <w:num w:numId="6">
    <w:abstractNumId w:val="1"/>
  </w:num>
  <w:num w:numId="7">
    <w:abstractNumId w:val="0"/>
  </w:num>
  <w:num w:numId="8">
    <w:abstractNumId w:val="3"/>
  </w:num>
  <w:num w:numId="9">
    <w:abstractNumId w:val="7"/>
  </w:num>
  <w:num w:numId="10">
    <w:abstractNumId w:val="11"/>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D8"/>
    <w:rsid w:val="00023432"/>
    <w:rsid w:val="0004326F"/>
    <w:rsid w:val="00067937"/>
    <w:rsid w:val="00077898"/>
    <w:rsid w:val="000973A9"/>
    <w:rsid w:val="000D65CC"/>
    <w:rsid w:val="000D7ECA"/>
    <w:rsid w:val="00171BEB"/>
    <w:rsid w:val="001A2535"/>
    <w:rsid w:val="001E68E8"/>
    <w:rsid w:val="00220D58"/>
    <w:rsid w:val="00237F7E"/>
    <w:rsid w:val="00240DAE"/>
    <w:rsid w:val="00272320"/>
    <w:rsid w:val="00291E84"/>
    <w:rsid w:val="002B2475"/>
    <w:rsid w:val="002C26C1"/>
    <w:rsid w:val="002E538C"/>
    <w:rsid w:val="002E5808"/>
    <w:rsid w:val="003336E5"/>
    <w:rsid w:val="003500F5"/>
    <w:rsid w:val="00357076"/>
    <w:rsid w:val="00392DA1"/>
    <w:rsid w:val="00396405"/>
    <w:rsid w:val="003B7B1A"/>
    <w:rsid w:val="003F1E01"/>
    <w:rsid w:val="00414B36"/>
    <w:rsid w:val="004500D9"/>
    <w:rsid w:val="00454ACA"/>
    <w:rsid w:val="00484337"/>
    <w:rsid w:val="004D55F1"/>
    <w:rsid w:val="005362AC"/>
    <w:rsid w:val="0064404C"/>
    <w:rsid w:val="0067196D"/>
    <w:rsid w:val="007D1E71"/>
    <w:rsid w:val="007E35ED"/>
    <w:rsid w:val="00862F78"/>
    <w:rsid w:val="008B485D"/>
    <w:rsid w:val="008F4B12"/>
    <w:rsid w:val="008F6A98"/>
    <w:rsid w:val="009010F6"/>
    <w:rsid w:val="00907849"/>
    <w:rsid w:val="00937FE2"/>
    <w:rsid w:val="00941D36"/>
    <w:rsid w:val="0095186E"/>
    <w:rsid w:val="00951C65"/>
    <w:rsid w:val="009C5EF3"/>
    <w:rsid w:val="00A15B0B"/>
    <w:rsid w:val="00A538AA"/>
    <w:rsid w:val="00AC5F2D"/>
    <w:rsid w:val="00B06E14"/>
    <w:rsid w:val="00B560E8"/>
    <w:rsid w:val="00B947F4"/>
    <w:rsid w:val="00BC0BC6"/>
    <w:rsid w:val="00CA0338"/>
    <w:rsid w:val="00CC6E94"/>
    <w:rsid w:val="00CF2DD8"/>
    <w:rsid w:val="00D4355D"/>
    <w:rsid w:val="00D60B3D"/>
    <w:rsid w:val="00DB5E71"/>
    <w:rsid w:val="00E17B77"/>
    <w:rsid w:val="00E345C3"/>
    <w:rsid w:val="00ED6E26"/>
    <w:rsid w:val="00EF6665"/>
    <w:rsid w:val="00F74FB4"/>
    <w:rsid w:val="00FA28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AB41"/>
  <w15:docId w15:val="{7125A0B7-155B-4425-9A46-7FC36C1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2DD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DD8"/>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CF2DD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F2DD8"/>
    <w:rPr>
      <w:color w:val="0000FF"/>
      <w:u w:val="single"/>
    </w:rPr>
  </w:style>
  <w:style w:type="character" w:styleId="Strong">
    <w:name w:val="Strong"/>
    <w:basedOn w:val="DefaultParagraphFont"/>
    <w:uiPriority w:val="22"/>
    <w:qFormat/>
    <w:rsid w:val="00CF2DD8"/>
    <w:rPr>
      <w:b/>
      <w:bCs/>
    </w:rPr>
  </w:style>
  <w:style w:type="paragraph" w:styleId="ListParagraph">
    <w:name w:val="List Paragraph"/>
    <w:basedOn w:val="Normal"/>
    <w:uiPriority w:val="34"/>
    <w:qFormat/>
    <w:rsid w:val="009C5EF3"/>
    <w:pPr>
      <w:ind w:left="720"/>
      <w:contextualSpacing/>
    </w:pPr>
  </w:style>
  <w:style w:type="paragraph" w:customStyle="1" w:styleId="Default">
    <w:name w:val="Default"/>
    <w:rsid w:val="0067196D"/>
    <w:pPr>
      <w:autoSpaceDE w:val="0"/>
      <w:autoSpaceDN w:val="0"/>
      <w:adjustRightInd w:val="0"/>
      <w:spacing w:after="0" w:line="240" w:lineRule="auto"/>
    </w:pPr>
    <w:rPr>
      <w:rFonts w:ascii="DIN" w:hAnsi="DIN" w:cs="DIN"/>
      <w:color w:val="000000"/>
      <w:sz w:val="24"/>
      <w:szCs w:val="24"/>
    </w:rPr>
  </w:style>
  <w:style w:type="table" w:styleId="TableGrid">
    <w:name w:val="Table Grid"/>
    <w:basedOn w:val="TableNormal"/>
    <w:uiPriority w:val="39"/>
    <w:rsid w:val="0035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454ACA"/>
  </w:style>
  <w:style w:type="paragraph" w:styleId="NoSpacing">
    <w:name w:val="No Spacing"/>
    <w:uiPriority w:val="1"/>
    <w:qFormat/>
    <w:rsid w:val="001A2535"/>
    <w:pPr>
      <w:spacing w:after="0" w:line="240" w:lineRule="auto"/>
      <w:ind w:left="10" w:hanging="10"/>
    </w:pPr>
    <w:rPr>
      <w:rFonts w:ascii="Calibri" w:eastAsia="Calibri" w:hAnsi="Calibri" w:cs="Calibri"/>
      <w:color w:val="000000"/>
      <w:sz w:val="19"/>
      <w:lang w:eastAsia="en-IE"/>
    </w:rPr>
  </w:style>
  <w:style w:type="character" w:styleId="CommentReference">
    <w:name w:val="annotation reference"/>
    <w:basedOn w:val="DefaultParagraphFont"/>
    <w:uiPriority w:val="99"/>
    <w:semiHidden/>
    <w:unhideWhenUsed/>
    <w:rsid w:val="00F74FB4"/>
    <w:rPr>
      <w:sz w:val="16"/>
      <w:szCs w:val="16"/>
    </w:rPr>
  </w:style>
  <w:style w:type="paragraph" w:styleId="CommentText">
    <w:name w:val="annotation text"/>
    <w:basedOn w:val="Normal"/>
    <w:link w:val="CommentTextChar"/>
    <w:uiPriority w:val="99"/>
    <w:semiHidden/>
    <w:unhideWhenUsed/>
    <w:rsid w:val="00F74FB4"/>
    <w:pPr>
      <w:spacing w:line="240" w:lineRule="auto"/>
    </w:pPr>
    <w:rPr>
      <w:sz w:val="20"/>
      <w:szCs w:val="20"/>
    </w:rPr>
  </w:style>
  <w:style w:type="character" w:customStyle="1" w:styleId="CommentTextChar">
    <w:name w:val="Comment Text Char"/>
    <w:basedOn w:val="DefaultParagraphFont"/>
    <w:link w:val="CommentText"/>
    <w:uiPriority w:val="99"/>
    <w:semiHidden/>
    <w:rsid w:val="00F74FB4"/>
    <w:rPr>
      <w:sz w:val="20"/>
      <w:szCs w:val="20"/>
    </w:rPr>
  </w:style>
  <w:style w:type="paragraph" w:styleId="CommentSubject">
    <w:name w:val="annotation subject"/>
    <w:basedOn w:val="CommentText"/>
    <w:next w:val="CommentText"/>
    <w:link w:val="CommentSubjectChar"/>
    <w:uiPriority w:val="99"/>
    <w:semiHidden/>
    <w:unhideWhenUsed/>
    <w:rsid w:val="00F74FB4"/>
    <w:rPr>
      <w:b/>
      <w:bCs/>
    </w:rPr>
  </w:style>
  <w:style w:type="character" w:customStyle="1" w:styleId="CommentSubjectChar">
    <w:name w:val="Comment Subject Char"/>
    <w:basedOn w:val="CommentTextChar"/>
    <w:link w:val="CommentSubject"/>
    <w:uiPriority w:val="99"/>
    <w:semiHidden/>
    <w:rsid w:val="00F74FB4"/>
    <w:rPr>
      <w:b/>
      <w:bCs/>
      <w:sz w:val="20"/>
      <w:szCs w:val="20"/>
    </w:rPr>
  </w:style>
  <w:style w:type="paragraph" w:styleId="BalloonText">
    <w:name w:val="Balloon Text"/>
    <w:basedOn w:val="Normal"/>
    <w:link w:val="BalloonTextChar"/>
    <w:uiPriority w:val="99"/>
    <w:semiHidden/>
    <w:unhideWhenUsed/>
    <w:rsid w:val="00F7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6057">
      <w:bodyDiv w:val="1"/>
      <w:marLeft w:val="0"/>
      <w:marRight w:val="0"/>
      <w:marTop w:val="0"/>
      <w:marBottom w:val="0"/>
      <w:divBdr>
        <w:top w:val="none" w:sz="0" w:space="0" w:color="auto"/>
        <w:left w:val="none" w:sz="0" w:space="0" w:color="auto"/>
        <w:bottom w:val="none" w:sz="0" w:space="0" w:color="auto"/>
        <w:right w:val="none" w:sz="0" w:space="0" w:color="auto"/>
      </w:divBdr>
    </w:div>
    <w:div w:id="1074813662">
      <w:bodyDiv w:val="1"/>
      <w:marLeft w:val="0"/>
      <w:marRight w:val="0"/>
      <w:marTop w:val="0"/>
      <w:marBottom w:val="0"/>
      <w:divBdr>
        <w:top w:val="none" w:sz="0" w:space="0" w:color="auto"/>
        <w:left w:val="none" w:sz="0" w:space="0" w:color="auto"/>
        <w:bottom w:val="none" w:sz="0" w:space="0" w:color="auto"/>
        <w:right w:val="none" w:sz="0" w:space="0" w:color="auto"/>
      </w:divBdr>
    </w:div>
    <w:div w:id="1183279676">
      <w:bodyDiv w:val="1"/>
      <w:marLeft w:val="0"/>
      <w:marRight w:val="0"/>
      <w:marTop w:val="0"/>
      <w:marBottom w:val="0"/>
      <w:divBdr>
        <w:top w:val="none" w:sz="0" w:space="0" w:color="auto"/>
        <w:left w:val="none" w:sz="0" w:space="0" w:color="auto"/>
        <w:bottom w:val="none" w:sz="0" w:space="0" w:color="auto"/>
        <w:right w:val="none" w:sz="0" w:space="0" w:color="auto"/>
      </w:divBdr>
    </w:div>
    <w:div w:id="2010674474">
      <w:bodyDiv w:val="1"/>
      <w:marLeft w:val="0"/>
      <w:marRight w:val="0"/>
      <w:marTop w:val="0"/>
      <w:marBottom w:val="0"/>
      <w:divBdr>
        <w:top w:val="none" w:sz="0" w:space="0" w:color="auto"/>
        <w:left w:val="none" w:sz="0" w:space="0" w:color="auto"/>
        <w:bottom w:val="none" w:sz="0" w:space="0" w:color="auto"/>
        <w:right w:val="none" w:sz="0" w:space="0" w:color="auto"/>
      </w:divBdr>
      <w:divsChild>
        <w:div w:id="1759600105">
          <w:marLeft w:val="0"/>
          <w:marRight w:val="0"/>
          <w:marTop w:val="0"/>
          <w:marBottom w:val="0"/>
          <w:divBdr>
            <w:top w:val="none" w:sz="0" w:space="0" w:color="auto"/>
            <w:left w:val="none" w:sz="0" w:space="0" w:color="auto"/>
            <w:bottom w:val="none" w:sz="0" w:space="0" w:color="auto"/>
            <w:right w:val="none" w:sz="0" w:space="0" w:color="auto"/>
          </w:divBdr>
        </w:div>
        <w:div w:id="1624386045">
          <w:marLeft w:val="0"/>
          <w:marRight w:val="0"/>
          <w:marTop w:val="0"/>
          <w:marBottom w:val="0"/>
          <w:divBdr>
            <w:top w:val="none" w:sz="0" w:space="0" w:color="auto"/>
            <w:left w:val="none" w:sz="0" w:space="0" w:color="auto"/>
            <w:bottom w:val="none" w:sz="0" w:space="0" w:color="auto"/>
            <w:right w:val="none" w:sz="0" w:space="0" w:color="auto"/>
          </w:divBdr>
        </w:div>
        <w:div w:id="1375235165">
          <w:marLeft w:val="0"/>
          <w:marRight w:val="0"/>
          <w:marTop w:val="0"/>
          <w:marBottom w:val="0"/>
          <w:divBdr>
            <w:top w:val="none" w:sz="0" w:space="0" w:color="auto"/>
            <w:left w:val="none" w:sz="0" w:space="0" w:color="auto"/>
            <w:bottom w:val="none" w:sz="0" w:space="0" w:color="auto"/>
            <w:right w:val="none" w:sz="0" w:space="0" w:color="auto"/>
          </w:divBdr>
        </w:div>
        <w:div w:id="243686256">
          <w:marLeft w:val="0"/>
          <w:marRight w:val="0"/>
          <w:marTop w:val="0"/>
          <w:marBottom w:val="0"/>
          <w:divBdr>
            <w:top w:val="none" w:sz="0" w:space="0" w:color="auto"/>
            <w:left w:val="none" w:sz="0" w:space="0" w:color="auto"/>
            <w:bottom w:val="none" w:sz="0" w:space="0" w:color="auto"/>
            <w:right w:val="none" w:sz="0" w:space="0" w:color="auto"/>
          </w:divBdr>
        </w:div>
        <w:div w:id="148519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byrne@dcu.ie" TargetMode="External"/><Relationship Id="rId3" Type="http://schemas.openxmlformats.org/officeDocument/2006/relationships/settings" Target="settings.xml"/><Relationship Id="rId7" Type="http://schemas.openxmlformats.org/officeDocument/2006/relationships/hyperlink" Target="mailto:gareth.byrne@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eth.byrne@dcu.ie" TargetMode="External"/><Relationship Id="rId5" Type="http://schemas.openxmlformats.org/officeDocument/2006/relationships/hyperlink" Target="http://www.dcu.ie/registry/english.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Holland</dc:creator>
  <cp:lastModifiedBy>Review</cp:lastModifiedBy>
  <cp:revision>2</cp:revision>
  <cp:lastPrinted>2018-07-05T16:07:00Z</cp:lastPrinted>
  <dcterms:created xsi:type="dcterms:W3CDTF">2018-07-06T14:13:00Z</dcterms:created>
  <dcterms:modified xsi:type="dcterms:W3CDTF">2018-07-06T14:13:00Z</dcterms:modified>
</cp:coreProperties>
</file>