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8D" w:rsidRDefault="00D9668D" w:rsidP="00D9668D">
      <w:pPr>
        <w:pStyle w:val="NormalWeb"/>
        <w:shd w:val="clear" w:color="auto" w:fill="FFFFFF"/>
        <w:spacing w:before="0" w:beforeAutospacing="0" w:after="160" w:afterAutospacing="0"/>
        <w:ind w:right="57"/>
        <w:jc w:val="right"/>
        <w:rPr>
          <w:rFonts w:asciiTheme="minorHAnsi" w:hAnsiTheme="minorHAnsi" w:cstheme="minorHAnsi"/>
          <w:b/>
          <w:noProof/>
          <w:color w:val="595959" w:themeColor="text1" w:themeTint="A6"/>
          <w:sz w:val="28"/>
          <w:szCs w:val="28"/>
          <w:lang w:val="en-IE" w:eastAsia="en-IE"/>
        </w:rPr>
      </w:pPr>
      <w:r w:rsidRPr="00D9668D">
        <w:rPr>
          <w:rFonts w:asciiTheme="minorHAnsi" w:hAnsiTheme="minorHAnsi" w:cstheme="minorHAnsi"/>
          <w:b/>
          <w:noProof/>
          <w:color w:val="595959" w:themeColor="text1" w:themeTint="A6"/>
          <w:sz w:val="28"/>
          <w:szCs w:val="28"/>
          <w:lang w:val="en-IE" w:eastAsia="en-IE"/>
        </w:rPr>
        <w:drawing>
          <wp:inline distT="0" distB="0" distL="0" distR="0" wp14:anchorId="2FA29CAD" wp14:editId="0C61588A">
            <wp:extent cx="914400" cy="995442"/>
            <wp:effectExtent l="0" t="0" r="0" b="0"/>
            <wp:docPr id="3" name="Picture 3" descr="Image of a red DCU logo." title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u_logo_stacked_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49" cy="100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BB" w:rsidRPr="00D9668D" w:rsidRDefault="00352EBB" w:rsidP="00352EBB">
      <w:pPr>
        <w:pStyle w:val="NormalWeb"/>
        <w:shd w:val="clear" w:color="auto" w:fill="FFFFFF"/>
        <w:spacing w:before="0" w:beforeAutospacing="0" w:after="160" w:afterAutospacing="0"/>
        <w:ind w:right="57"/>
        <w:jc w:val="both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D9668D">
        <w:rPr>
          <w:rFonts w:ascii="Arial" w:hAnsi="Arial" w:cs="Arial"/>
          <w:b/>
          <w:noProof/>
          <w:color w:val="595959" w:themeColor="text1" w:themeTint="A6"/>
          <w:sz w:val="28"/>
          <w:szCs w:val="28"/>
          <w:lang w:val="en-IE" w:eastAsia="en-IE"/>
        </w:rPr>
        <w:t>Key principles of</w:t>
      </w:r>
      <w:r w:rsidRPr="00D9668D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Academic Writing</w:t>
      </w:r>
      <w:bookmarkStart w:id="0" w:name="_GoBack"/>
      <w:bookmarkEnd w:id="0"/>
    </w:p>
    <w:p w:rsidR="00352EBB" w:rsidRPr="00D9668D" w:rsidRDefault="00352EBB" w:rsidP="007F2B41">
      <w:pPr>
        <w:pStyle w:val="NormalWeb"/>
        <w:shd w:val="clear" w:color="auto" w:fill="FFFFFF"/>
        <w:spacing w:before="240" w:beforeAutospacing="0" w:after="160" w:afterAutospacing="0" w:line="360" w:lineRule="auto"/>
        <w:ind w:right="57"/>
        <w:jc w:val="both"/>
        <w:rPr>
          <w:rFonts w:ascii="Arial" w:hAnsi="Arial" w:cs="Arial"/>
          <w:noProof/>
          <w:color w:val="595959" w:themeColor="text1" w:themeTint="A6"/>
          <w:szCs w:val="28"/>
        </w:rPr>
      </w:pPr>
      <w:r w:rsidRPr="00D9668D">
        <w:rPr>
          <w:rFonts w:ascii="Arial" w:eastAsia="Times New Roman" w:hAnsi="Arial" w:cs="Arial"/>
          <w:color w:val="595959" w:themeColor="text1" w:themeTint="A6"/>
          <w:szCs w:val="28"/>
          <w:lang w:val="en-IE" w:eastAsia="ja-JP"/>
        </w:rPr>
        <w:t xml:space="preserve">Academic writing communicates research, ideas and/or arguments to an informed community of readers in the appropriate language. </w:t>
      </w:r>
      <w:r w:rsidRPr="00D9668D">
        <w:rPr>
          <w:rFonts w:ascii="Arial" w:hAnsi="Arial" w:cs="Arial"/>
          <w:noProof/>
          <w:color w:val="595959" w:themeColor="text1" w:themeTint="A6"/>
          <w:szCs w:val="28"/>
        </w:rPr>
        <w:t>It has five simple key principles.</w:t>
      </w:r>
    </w:p>
    <w:p w:rsidR="00352EBB" w:rsidRPr="00D9668D" w:rsidRDefault="00352EBB" w:rsidP="007F2B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76" w:lineRule="auto"/>
        <w:ind w:left="720" w:right="57"/>
        <w:jc w:val="both"/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</w:pPr>
      <w:r w:rsidRPr="00D9668D"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  <w:t xml:space="preserve">Answers a question within the field </w:t>
      </w:r>
      <w:r w:rsidRPr="00D9668D"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  <w:tab/>
      </w:r>
    </w:p>
    <w:p w:rsidR="00352EBB" w:rsidRPr="00D9668D" w:rsidRDefault="00352EBB" w:rsidP="007F2B41">
      <w:pPr>
        <w:pStyle w:val="NormalWeb"/>
        <w:shd w:val="clear" w:color="auto" w:fill="FFFFFF"/>
        <w:spacing w:before="0" w:beforeAutospacing="0" w:after="160" w:afterAutospacing="0" w:line="276" w:lineRule="auto"/>
        <w:ind w:left="720" w:right="57"/>
        <w:jc w:val="both"/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</w:pPr>
      <w:r w:rsidRPr="00D9668D">
        <w:rPr>
          <w:rFonts w:ascii="Arial" w:eastAsia="Times New Roman" w:hAnsi="Arial" w:cs="Arial"/>
          <w:i/>
          <w:color w:val="595959" w:themeColor="text1" w:themeTint="A6"/>
          <w:lang w:val="en-IE" w:eastAsia="ja-JP"/>
        </w:rPr>
        <w:t>Example:</w:t>
      </w:r>
      <w:r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 xml:space="preserve"> Outline the stresses that university students experience at undergraduate level and discuss the ways in which these impact upon academic success.</w:t>
      </w:r>
    </w:p>
    <w:p w:rsidR="00352EBB" w:rsidRPr="00D9668D" w:rsidRDefault="00352EBB" w:rsidP="007F2B41">
      <w:pPr>
        <w:pStyle w:val="NormalWeb"/>
        <w:shd w:val="clear" w:color="auto" w:fill="FFFFFF"/>
        <w:spacing w:before="0" w:beforeAutospacing="0" w:after="160" w:afterAutospacing="0" w:line="276" w:lineRule="auto"/>
        <w:ind w:right="57"/>
        <w:jc w:val="both"/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</w:pPr>
      <w:r w:rsidRPr="00D9668D"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  <w:t>2.</w:t>
      </w:r>
      <w:r w:rsidRPr="00D9668D"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  <w:tab/>
        <w:t>Is written in the third-person</w:t>
      </w:r>
    </w:p>
    <w:p w:rsidR="00352EBB" w:rsidRPr="00D9668D" w:rsidRDefault="00D9668D" w:rsidP="007F2B41">
      <w:pPr>
        <w:pStyle w:val="NormalWeb"/>
        <w:shd w:val="clear" w:color="auto" w:fill="FFFFFF"/>
        <w:spacing w:before="0" w:beforeAutospacing="0" w:after="160" w:afterAutospacing="0" w:line="276" w:lineRule="auto"/>
        <w:ind w:left="720" w:right="57"/>
        <w:jc w:val="both"/>
        <w:rPr>
          <w:rFonts w:ascii="Arial" w:eastAsia="Times New Roman" w:hAnsi="Arial" w:cs="Arial"/>
          <w:color w:val="FF2525"/>
          <w:lang w:val="en-IE" w:eastAsia="ja-JP"/>
        </w:rPr>
      </w:pPr>
      <w:r w:rsidRPr="00D9668D">
        <w:rPr>
          <w:rFonts w:ascii="Arial" w:eastAsia="Times New Roman" w:hAnsi="Arial" w:cs="Arial"/>
          <w:color w:val="FF2525"/>
          <w:lang w:val="en-IE" w:eastAsia="ja-JP"/>
        </w:rPr>
        <w:t>Poor example:</w:t>
      </w:r>
      <w:r w:rsidR="00352EBB" w:rsidRPr="00D9668D">
        <w:rPr>
          <w:rFonts w:ascii="Arial" w:eastAsia="Times New Roman" w:hAnsi="Arial" w:cs="Arial"/>
          <w:color w:val="FF2525"/>
          <w:lang w:val="en-IE" w:eastAsia="ja-JP"/>
        </w:rPr>
        <w:t xml:space="preserve">  I am really worried about my time management skills and haven't a clue how much time I should spend on academic work. </w:t>
      </w:r>
    </w:p>
    <w:p w:rsidR="00352EBB" w:rsidRPr="00D9668D" w:rsidRDefault="00D9668D" w:rsidP="007F2B41">
      <w:pPr>
        <w:pStyle w:val="NormalWeb"/>
        <w:shd w:val="clear" w:color="auto" w:fill="FFFFFF"/>
        <w:spacing w:before="0" w:beforeAutospacing="0" w:after="160" w:afterAutospacing="0" w:line="276" w:lineRule="auto"/>
        <w:ind w:left="720" w:right="57"/>
        <w:jc w:val="both"/>
        <w:rPr>
          <w:rFonts w:ascii="Arial" w:eastAsia="Times New Roman" w:hAnsi="Arial" w:cs="Arial"/>
          <w:color w:val="00B050"/>
          <w:lang w:val="en-IE" w:eastAsia="ja-JP"/>
        </w:rPr>
      </w:pPr>
      <w:r w:rsidRPr="00D9668D">
        <w:rPr>
          <w:rFonts w:ascii="Arial" w:eastAsia="Times New Roman" w:hAnsi="Arial" w:cs="Arial"/>
          <w:color w:val="00B050"/>
          <w:lang w:val="en-IE" w:eastAsia="ja-JP"/>
        </w:rPr>
        <w:t xml:space="preserve">Good example: </w:t>
      </w:r>
      <w:r w:rsidR="00352EBB" w:rsidRPr="00D9668D">
        <w:rPr>
          <w:rFonts w:ascii="Arial" w:eastAsia="Times New Roman" w:hAnsi="Arial" w:cs="Arial"/>
          <w:color w:val="00B050"/>
          <w:lang w:val="en-IE" w:eastAsia="ja-JP"/>
        </w:rPr>
        <w:t>A major concern for students adapting to life at university is how to effectively manage their time.</w:t>
      </w:r>
    </w:p>
    <w:p w:rsidR="00352EBB" w:rsidRPr="00D9668D" w:rsidRDefault="00352EBB" w:rsidP="007F2B41">
      <w:pPr>
        <w:pStyle w:val="NormalWeb"/>
        <w:shd w:val="clear" w:color="auto" w:fill="FFFFFF"/>
        <w:spacing w:before="0" w:beforeAutospacing="0" w:after="160" w:afterAutospacing="0" w:line="276" w:lineRule="auto"/>
        <w:ind w:right="57"/>
        <w:jc w:val="both"/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</w:pPr>
      <w:r w:rsidRPr="00D9668D"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  <w:t>3.</w:t>
      </w:r>
      <w:r w:rsidRPr="00D9668D"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  <w:tab/>
        <w:t>Is supported by evidence-based points</w:t>
      </w:r>
      <w:r w:rsidRPr="00D9668D"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  <w:tab/>
      </w:r>
    </w:p>
    <w:p w:rsidR="00352EBB" w:rsidRPr="00D9668D" w:rsidRDefault="00D9668D" w:rsidP="007F2B41">
      <w:pPr>
        <w:pStyle w:val="NormalWeb"/>
        <w:shd w:val="clear" w:color="auto" w:fill="FFFFFF"/>
        <w:spacing w:before="0" w:beforeAutospacing="0" w:after="160" w:afterAutospacing="0" w:line="276" w:lineRule="auto"/>
        <w:ind w:left="720" w:right="57"/>
        <w:jc w:val="both"/>
        <w:rPr>
          <w:rFonts w:ascii="Arial" w:eastAsia="Times New Roman" w:hAnsi="Arial" w:cs="Arial"/>
          <w:color w:val="FF2525"/>
          <w:lang w:val="en-IE" w:eastAsia="ja-JP"/>
        </w:rPr>
      </w:pPr>
      <w:r w:rsidRPr="00D9668D">
        <w:rPr>
          <w:rFonts w:ascii="Arial" w:eastAsia="Times New Roman" w:hAnsi="Arial" w:cs="Arial"/>
          <w:color w:val="FF2525"/>
          <w:lang w:val="en-IE" w:eastAsia="ja-JP"/>
        </w:rPr>
        <w:t>Poor example:</w:t>
      </w:r>
      <w:r w:rsidR="00352EBB" w:rsidRPr="00D9668D">
        <w:rPr>
          <w:rFonts w:ascii="Arial" w:eastAsia="Times New Roman" w:hAnsi="Arial" w:cs="Arial"/>
          <w:color w:val="FF2525"/>
          <w:lang w:val="en-IE" w:eastAsia="ja-JP"/>
        </w:rPr>
        <w:t xml:space="preserve">  Everyone worries about how to manage their time at university and gets very stressed about all the work lecturers force them to do.</w:t>
      </w:r>
    </w:p>
    <w:p w:rsidR="00352EBB" w:rsidRPr="00D9668D" w:rsidRDefault="00D9668D" w:rsidP="007F2B41">
      <w:pPr>
        <w:pStyle w:val="NormalWeb"/>
        <w:shd w:val="clear" w:color="auto" w:fill="FFFFFF"/>
        <w:spacing w:before="0" w:beforeAutospacing="0" w:after="160" w:afterAutospacing="0" w:line="276" w:lineRule="auto"/>
        <w:ind w:left="720" w:right="57"/>
        <w:jc w:val="both"/>
        <w:rPr>
          <w:rFonts w:ascii="Arial" w:eastAsia="Times New Roman" w:hAnsi="Arial" w:cs="Arial"/>
          <w:color w:val="00B050"/>
          <w:lang w:val="en-IE" w:eastAsia="ja-JP"/>
        </w:rPr>
      </w:pPr>
      <w:r>
        <w:rPr>
          <w:rFonts w:ascii="Segoe UI Symbol" w:eastAsia="Times New Roman" w:hAnsi="Segoe UI Symbol" w:cs="Segoe UI Symbol"/>
          <w:color w:val="00B050"/>
          <w:lang w:val="en-IE" w:eastAsia="ja-JP"/>
        </w:rPr>
        <w:t>Good example:</w:t>
      </w:r>
      <w:r w:rsidR="00352EBB" w:rsidRPr="00D9668D">
        <w:rPr>
          <w:rFonts w:ascii="Arial" w:eastAsia="Times New Roman" w:hAnsi="Arial" w:cs="Arial"/>
          <w:color w:val="00B050"/>
          <w:lang w:val="en-IE" w:eastAsia="ja-JP"/>
        </w:rPr>
        <w:t xml:space="preserve">  In a recent study, van de Meer et al. (2010) found that time management was a concern for almost 27% of students surveyed. Students worried about their ability to “keep up” with the workload at university (van de Meer et al., 2010, p.782).</w:t>
      </w:r>
    </w:p>
    <w:p w:rsidR="00352EBB" w:rsidRPr="00D9668D" w:rsidRDefault="00352EBB" w:rsidP="007F2B41">
      <w:pPr>
        <w:pStyle w:val="NormalWeb"/>
        <w:shd w:val="clear" w:color="auto" w:fill="FFFFFF"/>
        <w:spacing w:before="0" w:beforeAutospacing="0" w:after="160" w:afterAutospacing="0" w:line="276" w:lineRule="auto"/>
        <w:ind w:right="57"/>
        <w:jc w:val="both"/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</w:pPr>
      <w:r w:rsidRPr="00D9668D"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  <w:t>4.</w:t>
      </w:r>
      <w:r w:rsidRPr="00D9668D"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  <w:tab/>
        <w:t xml:space="preserve">Uses formal and objective language </w:t>
      </w:r>
      <w:r w:rsidRPr="00D9668D"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  <w:tab/>
      </w:r>
    </w:p>
    <w:p w:rsidR="00352EBB" w:rsidRPr="00D9668D" w:rsidRDefault="00D9668D" w:rsidP="007F2B41">
      <w:pPr>
        <w:pStyle w:val="NormalWeb"/>
        <w:shd w:val="clear" w:color="auto" w:fill="FFFFFF"/>
        <w:spacing w:before="0" w:beforeAutospacing="0" w:after="160" w:afterAutospacing="0" w:line="276" w:lineRule="auto"/>
        <w:ind w:left="720" w:right="57"/>
        <w:jc w:val="both"/>
        <w:rPr>
          <w:rFonts w:ascii="Arial" w:eastAsia="Times New Roman" w:hAnsi="Arial" w:cs="Arial"/>
          <w:color w:val="FF2525"/>
          <w:lang w:val="en-IE" w:eastAsia="ja-JP"/>
        </w:rPr>
      </w:pPr>
      <w:r w:rsidRPr="00D9668D">
        <w:rPr>
          <w:rFonts w:ascii="Arial" w:hAnsi="Arial" w:cs="Arial"/>
          <w:color w:val="FF2525"/>
        </w:rPr>
        <w:t>Poor example:</w:t>
      </w:r>
      <w:r w:rsidRPr="00D9668D">
        <w:rPr>
          <w:rFonts w:ascii="Arial" w:eastAsia="Times New Roman" w:hAnsi="Arial" w:cs="Arial"/>
          <w:color w:val="FF2525"/>
          <w:lang w:val="en-IE" w:eastAsia="ja-JP"/>
        </w:rPr>
        <w:t xml:space="preserve"> </w:t>
      </w:r>
      <w:r w:rsidR="00352EBB" w:rsidRPr="00D9668D">
        <w:rPr>
          <w:rFonts w:ascii="Arial" w:eastAsia="Times New Roman" w:hAnsi="Arial" w:cs="Arial"/>
          <w:color w:val="FF2525"/>
          <w:lang w:val="en-IE" w:eastAsia="ja-JP"/>
        </w:rPr>
        <w:t>The best thing for us would be to learn to manage our time because then we wouldn’t be up the walls about all the stuff we have to do.</w:t>
      </w:r>
    </w:p>
    <w:p w:rsidR="00352EBB" w:rsidRPr="00D9668D" w:rsidRDefault="00D9668D" w:rsidP="007F2B41">
      <w:pPr>
        <w:pStyle w:val="NormalWeb"/>
        <w:shd w:val="clear" w:color="auto" w:fill="FFFFFF"/>
        <w:spacing w:before="0" w:beforeAutospacing="0" w:after="160" w:afterAutospacing="0" w:line="276" w:lineRule="auto"/>
        <w:ind w:left="720" w:right="57"/>
        <w:jc w:val="both"/>
        <w:rPr>
          <w:rFonts w:ascii="Arial" w:eastAsia="Times New Roman" w:hAnsi="Arial" w:cs="Arial"/>
          <w:color w:val="00B050"/>
          <w:lang w:val="en-IE" w:eastAsia="ja-JP"/>
        </w:rPr>
      </w:pPr>
      <w:r>
        <w:rPr>
          <w:rFonts w:ascii="Segoe UI Symbol" w:eastAsia="Times New Roman" w:hAnsi="Segoe UI Symbol" w:cs="Segoe UI Symbol"/>
          <w:color w:val="00B050"/>
          <w:lang w:val="en-IE" w:eastAsia="ja-JP"/>
        </w:rPr>
        <w:t>Good example:</w:t>
      </w:r>
      <w:r>
        <w:rPr>
          <w:rFonts w:ascii="Arial" w:eastAsia="Times New Roman" w:hAnsi="Arial" w:cs="Arial"/>
          <w:color w:val="00B050"/>
          <w:lang w:val="en-IE" w:eastAsia="ja-JP"/>
        </w:rPr>
        <w:t xml:space="preserve"> </w:t>
      </w:r>
      <w:r w:rsidR="00352EBB" w:rsidRPr="00D9668D">
        <w:rPr>
          <w:rFonts w:ascii="Arial" w:eastAsia="Times New Roman" w:hAnsi="Arial" w:cs="Arial"/>
          <w:color w:val="00B050"/>
          <w:lang w:val="en-IE" w:eastAsia="ja-JP"/>
        </w:rPr>
        <w:t xml:space="preserve">Effective time management can lead to more efficient study time and give students a sense of control over their work (Kearns and Gardiner, 2007). Häfner et al. (2014) note that undergraduates who received time management training and implemented these skills perceived a decrease in their stress levels. </w:t>
      </w:r>
    </w:p>
    <w:p w:rsidR="007F2B41" w:rsidRDefault="007F2B41">
      <w:pP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ja-JP"/>
        </w:rPr>
      </w:pPr>
      <w:r>
        <w:rPr>
          <w:rFonts w:ascii="Arial" w:eastAsia="Times New Roman" w:hAnsi="Arial" w:cs="Arial"/>
          <w:b/>
          <w:color w:val="595959" w:themeColor="text1" w:themeTint="A6"/>
          <w:lang w:eastAsia="ja-JP"/>
        </w:rPr>
        <w:br w:type="page"/>
      </w:r>
    </w:p>
    <w:p w:rsidR="00352EBB" w:rsidRPr="00D9668D" w:rsidRDefault="00352EBB" w:rsidP="007F2B41">
      <w:pPr>
        <w:pStyle w:val="NormalWeb"/>
        <w:shd w:val="clear" w:color="auto" w:fill="FFFFFF"/>
        <w:spacing w:before="0" w:beforeAutospacing="0" w:after="160" w:afterAutospacing="0" w:line="276" w:lineRule="auto"/>
        <w:ind w:right="57"/>
        <w:jc w:val="both"/>
        <w:rPr>
          <w:rFonts w:ascii="Arial" w:eastAsia="Times New Roman" w:hAnsi="Arial" w:cs="Arial"/>
          <w:lang w:val="en-IE" w:eastAsia="ja-JP"/>
        </w:rPr>
      </w:pPr>
      <w:r w:rsidRPr="00D9668D"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  <w:lastRenderedPageBreak/>
        <w:t>5.</w:t>
      </w:r>
      <w:r w:rsidRPr="00D9668D">
        <w:rPr>
          <w:rFonts w:ascii="Arial" w:eastAsia="Times New Roman" w:hAnsi="Arial" w:cs="Arial"/>
          <w:b/>
          <w:color w:val="595959" w:themeColor="text1" w:themeTint="A6"/>
          <w:lang w:val="en-IE" w:eastAsia="ja-JP"/>
        </w:rPr>
        <w:tab/>
        <w:t>Has clear and logical structure</w:t>
      </w:r>
      <w:r w:rsidRPr="00D9668D">
        <w:rPr>
          <w:rFonts w:ascii="Arial" w:eastAsia="Times New Roman" w:hAnsi="Arial" w:cs="Arial"/>
          <w:b/>
          <w:lang w:val="en-IE" w:eastAsia="ja-JP"/>
        </w:rPr>
        <w:tab/>
      </w:r>
    </w:p>
    <w:p w:rsidR="00352EBB" w:rsidRPr="00D9668D" w:rsidRDefault="00D9668D" w:rsidP="007F2B41">
      <w:pPr>
        <w:pStyle w:val="NormalWeb"/>
        <w:shd w:val="clear" w:color="auto" w:fill="FFFFFF"/>
        <w:spacing w:before="0" w:beforeAutospacing="0" w:after="160" w:afterAutospacing="0" w:line="276" w:lineRule="auto"/>
        <w:ind w:left="720" w:right="57"/>
        <w:jc w:val="both"/>
        <w:rPr>
          <w:rFonts w:ascii="Arial" w:eastAsia="Times New Roman" w:hAnsi="Arial" w:cs="Arial"/>
          <w:color w:val="00B050"/>
          <w:lang w:val="en-IE" w:eastAsia="ja-JP"/>
        </w:rPr>
        <w:sectPr w:rsidR="00352EBB" w:rsidRPr="00D9668D" w:rsidSect="00CD7C3C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Segoe UI Symbol" w:eastAsia="Times New Roman" w:hAnsi="Segoe UI Symbol" w:cs="Segoe UI Symbol"/>
          <w:color w:val="595959" w:themeColor="text1" w:themeTint="A6"/>
          <w:lang w:val="en-IE" w:eastAsia="ja-JP"/>
        </w:rPr>
        <w:t>Good example:</w:t>
      </w:r>
      <w:r w:rsidR="00352EBB"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 xml:space="preserve">  A major concern for students adapting to life at university is how to effectively manage their time.</w:t>
      </w:r>
      <w:r w:rsidR="00352EBB" w:rsidRPr="00D9668D">
        <w:rPr>
          <w:rFonts w:ascii="Arial" w:eastAsia="Times New Roman" w:hAnsi="Arial" w:cs="Arial"/>
          <w:lang w:val="en-IE" w:eastAsia="ja-JP"/>
        </w:rPr>
        <w:t xml:space="preserve"> </w:t>
      </w:r>
      <w:r w:rsidR="00352EBB" w:rsidRPr="00D9668D">
        <w:rPr>
          <w:rFonts w:ascii="Arial" w:eastAsia="Times New Roman" w:hAnsi="Arial" w:cs="Arial"/>
          <w:color w:val="00B050"/>
          <w:lang w:val="en-IE" w:eastAsia="ja-JP"/>
        </w:rPr>
        <w:t>In a recent study</w:t>
      </w:r>
      <w:r w:rsidR="00352EBB"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>, van de Meer et al. (2010) found that time management was a concern for almost 27% of students surveyed</w:t>
      </w:r>
      <w:r w:rsidR="00352EBB" w:rsidRPr="00D9668D">
        <w:rPr>
          <w:rFonts w:ascii="Arial" w:eastAsia="Times New Roman" w:hAnsi="Arial" w:cs="Arial"/>
          <w:color w:val="00B050"/>
          <w:lang w:val="en-IE" w:eastAsia="ja-JP"/>
        </w:rPr>
        <w:t>. In particular</w:t>
      </w:r>
      <w:r w:rsidR="00352EBB"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>,</w:t>
      </w:r>
      <w:r w:rsidR="00352EBB" w:rsidRPr="00D9668D">
        <w:rPr>
          <w:rFonts w:ascii="Arial" w:eastAsia="Times New Roman" w:hAnsi="Arial" w:cs="Arial"/>
          <w:lang w:val="en-IE" w:eastAsia="ja-JP"/>
        </w:rPr>
        <w:t xml:space="preserve"> </w:t>
      </w:r>
      <w:r w:rsidR="00352EBB"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 xml:space="preserve">students worried about their ability to “keep up” with the workload at university (van de Meer et al., 2010, p.782). </w:t>
      </w:r>
      <w:r w:rsidR="00352EBB" w:rsidRPr="00D9668D">
        <w:rPr>
          <w:rFonts w:ascii="Arial" w:eastAsia="Times New Roman" w:hAnsi="Arial" w:cs="Arial"/>
          <w:color w:val="00B050"/>
          <w:lang w:val="en-IE" w:eastAsia="ja-JP"/>
        </w:rPr>
        <w:t>Learning how to manage time can, however, have positive outcomes for university students. Indeed,</w:t>
      </w:r>
      <w:r w:rsidR="00352EBB" w:rsidRPr="00D9668D">
        <w:rPr>
          <w:rFonts w:ascii="Arial" w:eastAsia="Times New Roman" w:hAnsi="Arial" w:cs="Arial"/>
          <w:lang w:val="en-IE" w:eastAsia="ja-JP"/>
        </w:rPr>
        <w:t xml:space="preserve"> </w:t>
      </w:r>
      <w:r w:rsidR="00352EBB"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>effective time management can lead to more efficient study time and give students a sense of control over their work (Kearns and Gardiner, 2007).</w:t>
      </w:r>
      <w:r w:rsidR="00352EBB" w:rsidRPr="00D9668D">
        <w:rPr>
          <w:rFonts w:ascii="Arial" w:eastAsia="Times New Roman" w:hAnsi="Arial" w:cs="Arial"/>
          <w:lang w:val="en-IE" w:eastAsia="ja-JP"/>
        </w:rPr>
        <w:t xml:space="preserve"> </w:t>
      </w:r>
      <w:r w:rsidR="00352EBB" w:rsidRPr="00D9668D">
        <w:rPr>
          <w:rFonts w:ascii="Arial" w:eastAsia="Times New Roman" w:hAnsi="Arial" w:cs="Arial"/>
          <w:color w:val="00B050"/>
          <w:lang w:val="en-IE" w:eastAsia="ja-JP"/>
        </w:rPr>
        <w:t>Moreover,</w:t>
      </w:r>
      <w:r w:rsidR="00352EBB" w:rsidRPr="00D9668D">
        <w:rPr>
          <w:rFonts w:ascii="Arial" w:eastAsia="Times New Roman" w:hAnsi="Arial" w:cs="Arial"/>
          <w:lang w:val="en-IE" w:eastAsia="ja-JP"/>
        </w:rPr>
        <w:t xml:space="preserve"> </w:t>
      </w:r>
      <w:r w:rsidR="00352EBB"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 xml:space="preserve">Häfner et al. (2014) note that undergraduates who received time management training and implemented these skills perceived a decrease in their stress levels. </w:t>
      </w:r>
      <w:r w:rsidR="00352EBB" w:rsidRPr="00D9668D">
        <w:rPr>
          <w:rFonts w:ascii="Arial" w:eastAsia="Times New Roman" w:hAnsi="Arial" w:cs="Arial"/>
          <w:color w:val="00B050"/>
          <w:lang w:val="en-IE" w:eastAsia="ja-JP"/>
        </w:rPr>
        <w:t xml:space="preserve">Thus, while time management is a concern for undergraduates, it is possible for students to develop good skills in this area and improve their academic performance as a result. </w:t>
      </w:r>
    </w:p>
    <w:p w:rsidR="00D9668D" w:rsidRDefault="00D9668D" w:rsidP="00D9668D">
      <w:pPr>
        <w:pStyle w:val="NormalWeb"/>
        <w:shd w:val="clear" w:color="auto" w:fill="FFFFFF"/>
        <w:spacing w:line="360" w:lineRule="auto"/>
        <w:ind w:right="57"/>
        <w:rPr>
          <w:rFonts w:ascii="Arial" w:eastAsia="Times New Roman" w:hAnsi="Arial" w:cs="Arial"/>
          <w:b/>
          <w:color w:val="595959" w:themeColor="text1" w:themeTint="A6"/>
          <w:lang w:eastAsia="ja-JP"/>
        </w:rPr>
      </w:pPr>
      <w:r w:rsidRPr="00D9668D">
        <w:rPr>
          <w:rFonts w:ascii="Arial" w:eastAsia="Times New Roman" w:hAnsi="Arial" w:cs="Arial"/>
          <w:b/>
          <w:color w:val="595959" w:themeColor="text1" w:themeTint="A6"/>
          <w:lang w:eastAsia="ja-JP"/>
        </w:rPr>
        <w:t xml:space="preserve">Adapted from Learn Higher (2012) </w:t>
      </w:r>
      <w:hyperlink r:id="rId10" w:history="1">
        <w:r w:rsidRPr="00D9668D">
          <w:rPr>
            <w:rStyle w:val="Hyperlink"/>
            <w:rFonts w:ascii="Arial" w:eastAsia="Times New Roman" w:hAnsi="Arial" w:cs="Arial"/>
            <w:b/>
            <w:i/>
            <w:iCs/>
            <w:color w:val="595959" w:themeColor="text1" w:themeTint="A6"/>
            <w:lang w:eastAsia="ja-JP"/>
          </w:rPr>
          <w:t>What is academic writing?</w:t>
        </w:r>
      </w:hyperlink>
      <w:r w:rsidRPr="00D9668D">
        <w:rPr>
          <w:rFonts w:ascii="Arial" w:eastAsia="Times New Roman" w:hAnsi="Arial" w:cs="Arial"/>
          <w:b/>
          <w:iCs/>
          <w:color w:val="595959" w:themeColor="text1" w:themeTint="A6"/>
          <w:u w:val="single"/>
          <w:lang w:eastAsia="ja-JP"/>
        </w:rPr>
        <w:t xml:space="preserve"> Available under </w:t>
      </w:r>
      <w:hyperlink r:id="rId11" w:tgtFrame="_blank" w:history="1">
        <w:r w:rsidRPr="00D9668D">
          <w:rPr>
            <w:rStyle w:val="Hyperlink"/>
            <w:rFonts w:ascii="Arial" w:eastAsia="Times New Roman" w:hAnsi="Arial" w:cs="Arial"/>
            <w:b/>
            <w:color w:val="595959" w:themeColor="text1" w:themeTint="A6"/>
            <w:lang w:eastAsia="ja-JP"/>
          </w:rPr>
          <w:t>Creative Commons BY-NC-SA 3.0</w:t>
        </w:r>
      </w:hyperlink>
    </w:p>
    <w:p w:rsidR="00D9668D" w:rsidRPr="00D9668D" w:rsidRDefault="00D9668D" w:rsidP="00D9668D">
      <w:pPr>
        <w:pStyle w:val="NormalWeb"/>
        <w:shd w:val="clear" w:color="auto" w:fill="FFFFFF"/>
        <w:spacing w:line="360" w:lineRule="auto"/>
        <w:ind w:right="57"/>
        <w:rPr>
          <w:rFonts w:ascii="Arial" w:eastAsia="Times New Roman" w:hAnsi="Arial" w:cs="Arial"/>
          <w:b/>
          <w:color w:val="595959" w:themeColor="text1" w:themeTint="A6"/>
          <w:lang w:eastAsia="ja-JP"/>
        </w:rPr>
      </w:pPr>
      <w:r>
        <w:rPr>
          <w:rFonts w:ascii="Arial" w:eastAsia="Times New Roman" w:hAnsi="Arial" w:cs="Arial"/>
          <w:b/>
          <w:color w:val="595959" w:themeColor="text1" w:themeTint="A6"/>
          <w:lang w:eastAsia="ja-JP"/>
        </w:rPr>
        <w:pict>
          <v:rect id="_x0000_i1025" style="width:0;height:1.5pt" o:hralign="center" o:hrstd="t" o:hr="t" fillcolor="#a0a0a0" stroked="f"/>
        </w:pict>
      </w:r>
    </w:p>
    <w:p w:rsidR="00352EBB" w:rsidRPr="00D9668D" w:rsidRDefault="00352EBB" w:rsidP="00352EBB">
      <w:pPr>
        <w:pStyle w:val="NormalWeb"/>
        <w:shd w:val="clear" w:color="auto" w:fill="FFFFFF"/>
        <w:spacing w:before="0" w:beforeAutospacing="0" w:after="160" w:afterAutospacing="0" w:line="360" w:lineRule="auto"/>
        <w:ind w:right="57"/>
        <w:rPr>
          <w:rFonts w:ascii="Arial" w:eastAsia="Times New Roman" w:hAnsi="Arial" w:cs="Arial"/>
          <w:b/>
          <w:color w:val="00B050"/>
          <w:sz w:val="28"/>
          <w:lang w:val="en-IE" w:eastAsia="ja-JP"/>
        </w:rPr>
      </w:pPr>
      <w:r w:rsidRPr="00D9668D">
        <w:rPr>
          <w:rFonts w:ascii="Arial" w:eastAsia="Times New Roman" w:hAnsi="Arial" w:cs="Arial"/>
          <w:b/>
          <w:color w:val="00B050"/>
          <w:sz w:val="28"/>
          <w:lang w:val="en-IE" w:eastAsia="ja-JP"/>
        </w:rPr>
        <w:t>Do</w:t>
      </w:r>
    </w:p>
    <w:p w:rsidR="00352EBB" w:rsidRPr="00D9668D" w:rsidRDefault="00352EBB" w:rsidP="007F2B41">
      <w:pPr>
        <w:pStyle w:val="NormalWeb"/>
        <w:numPr>
          <w:ilvl w:val="0"/>
          <w:numId w:val="2"/>
        </w:numPr>
        <w:shd w:val="clear" w:color="auto" w:fill="FFFFFF"/>
        <w:spacing w:before="0" w:beforeAutospacing="0" w:line="360" w:lineRule="auto"/>
        <w:ind w:right="57"/>
        <w:rPr>
          <w:rFonts w:ascii="Arial" w:eastAsia="Times New Roman" w:hAnsi="Arial" w:cs="Arial"/>
          <w:color w:val="595959" w:themeColor="text1" w:themeTint="A6"/>
          <w:lang w:val="en-IE" w:eastAsia="ja-JP"/>
        </w:rPr>
      </w:pPr>
      <w:r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>Answer (all parts of) the question asked.</w:t>
      </w:r>
    </w:p>
    <w:p w:rsidR="00352EBB" w:rsidRPr="00D9668D" w:rsidRDefault="00352EBB" w:rsidP="007F2B41">
      <w:pPr>
        <w:pStyle w:val="NormalWeb"/>
        <w:numPr>
          <w:ilvl w:val="0"/>
          <w:numId w:val="2"/>
        </w:numPr>
        <w:shd w:val="clear" w:color="auto" w:fill="FFFFFF"/>
        <w:spacing w:line="360" w:lineRule="auto"/>
        <w:ind w:right="57"/>
        <w:rPr>
          <w:rFonts w:ascii="Arial" w:eastAsia="Times New Roman" w:hAnsi="Arial" w:cs="Arial"/>
          <w:color w:val="595959" w:themeColor="text1" w:themeTint="A6"/>
          <w:lang w:val="en-IE" w:eastAsia="ja-JP"/>
        </w:rPr>
      </w:pPr>
      <w:r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>Support your points with evidence.</w:t>
      </w:r>
    </w:p>
    <w:p w:rsidR="00352EBB" w:rsidRPr="00D9668D" w:rsidRDefault="00352EBB" w:rsidP="007F2B41">
      <w:pPr>
        <w:pStyle w:val="NormalWeb"/>
        <w:numPr>
          <w:ilvl w:val="0"/>
          <w:numId w:val="2"/>
        </w:numPr>
        <w:shd w:val="clear" w:color="auto" w:fill="FFFFFF"/>
        <w:spacing w:line="360" w:lineRule="auto"/>
        <w:ind w:right="57"/>
        <w:rPr>
          <w:rFonts w:ascii="Arial" w:eastAsia="Times New Roman" w:hAnsi="Arial" w:cs="Arial"/>
          <w:color w:val="595959" w:themeColor="text1" w:themeTint="A6"/>
          <w:lang w:val="en-IE" w:eastAsia="ja-JP"/>
        </w:rPr>
      </w:pPr>
      <w:r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>Use connecting words like ‘Moreover’, ‘Thus’, ‘In particular’ etc. to help work to flow.</w:t>
      </w:r>
    </w:p>
    <w:p w:rsidR="00352EBB" w:rsidRPr="00D9668D" w:rsidRDefault="00352EBB" w:rsidP="007F2B41">
      <w:pPr>
        <w:pStyle w:val="NormalWeb"/>
        <w:numPr>
          <w:ilvl w:val="0"/>
          <w:numId w:val="2"/>
        </w:numPr>
        <w:shd w:val="clear" w:color="auto" w:fill="FFFFFF"/>
        <w:spacing w:line="360" w:lineRule="auto"/>
        <w:ind w:right="57"/>
        <w:rPr>
          <w:rFonts w:ascii="Arial" w:eastAsia="Times New Roman" w:hAnsi="Arial" w:cs="Arial"/>
          <w:color w:val="595959" w:themeColor="text1" w:themeTint="A6"/>
          <w:lang w:val="en-IE" w:eastAsia="ja-JP"/>
        </w:rPr>
      </w:pPr>
      <w:r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>Check that all sources are cited correctly.</w:t>
      </w:r>
    </w:p>
    <w:p w:rsidR="00352EBB" w:rsidRPr="00D9668D" w:rsidRDefault="00352EBB" w:rsidP="007F2B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0" w:afterAutospacing="0" w:line="360" w:lineRule="auto"/>
        <w:ind w:right="57"/>
        <w:rPr>
          <w:rFonts w:ascii="Arial" w:eastAsia="Times New Roman" w:hAnsi="Arial" w:cs="Arial"/>
          <w:color w:val="595959" w:themeColor="text1" w:themeTint="A6"/>
          <w:lang w:val="en-IE" w:eastAsia="ja-JP"/>
        </w:rPr>
      </w:pPr>
      <w:r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>Check all spelling and grammar.</w:t>
      </w:r>
    </w:p>
    <w:p w:rsidR="00D9668D" w:rsidRDefault="00D9668D" w:rsidP="00352EBB">
      <w:pPr>
        <w:pStyle w:val="NormalWeb"/>
        <w:shd w:val="clear" w:color="auto" w:fill="FFFFFF"/>
        <w:spacing w:before="240" w:beforeAutospacing="0" w:after="160" w:afterAutospacing="0" w:line="360" w:lineRule="auto"/>
        <w:ind w:right="57"/>
        <w:rPr>
          <w:rFonts w:ascii="Arial" w:eastAsia="Times New Roman" w:hAnsi="Arial" w:cs="Arial"/>
          <w:b/>
          <w:color w:val="FF0000"/>
          <w:sz w:val="28"/>
          <w:lang w:val="en-IE" w:eastAsia="ja-JP"/>
        </w:rPr>
      </w:pPr>
      <w:r>
        <w:rPr>
          <w:rFonts w:ascii="Arial" w:eastAsia="Times New Roman" w:hAnsi="Arial" w:cs="Arial"/>
          <w:b/>
          <w:color w:val="595959" w:themeColor="text1" w:themeTint="A6"/>
          <w:lang w:eastAsia="ja-JP"/>
        </w:rPr>
        <w:pict>
          <v:rect id="_x0000_i1026" style="width:0;height:1.5pt" o:hralign="center" o:hrstd="t" o:hr="t" fillcolor="#a0a0a0" stroked="f"/>
        </w:pict>
      </w:r>
    </w:p>
    <w:p w:rsidR="00352EBB" w:rsidRPr="00D9668D" w:rsidRDefault="00352EBB" w:rsidP="00352EBB">
      <w:pPr>
        <w:pStyle w:val="NormalWeb"/>
        <w:shd w:val="clear" w:color="auto" w:fill="FFFFFF"/>
        <w:spacing w:before="240" w:beforeAutospacing="0" w:after="160" w:afterAutospacing="0" w:line="360" w:lineRule="auto"/>
        <w:ind w:right="57"/>
        <w:rPr>
          <w:rFonts w:ascii="Arial" w:eastAsia="Times New Roman" w:hAnsi="Arial" w:cs="Arial"/>
          <w:b/>
          <w:color w:val="FF2525"/>
          <w:sz w:val="28"/>
          <w:lang w:val="en-IE" w:eastAsia="ja-JP"/>
        </w:rPr>
      </w:pPr>
      <w:r w:rsidRPr="00D9668D">
        <w:rPr>
          <w:rFonts w:ascii="Arial" w:eastAsia="Times New Roman" w:hAnsi="Arial" w:cs="Arial"/>
          <w:b/>
          <w:color w:val="FF2525"/>
          <w:sz w:val="28"/>
          <w:lang w:val="en-IE" w:eastAsia="ja-JP"/>
        </w:rPr>
        <w:t>Do not</w:t>
      </w:r>
    </w:p>
    <w:p w:rsidR="00352EBB" w:rsidRPr="00D9668D" w:rsidRDefault="00352EBB" w:rsidP="007F2B41">
      <w:pPr>
        <w:pStyle w:val="NormalWeb"/>
        <w:numPr>
          <w:ilvl w:val="0"/>
          <w:numId w:val="3"/>
        </w:numPr>
        <w:shd w:val="clear" w:color="auto" w:fill="FFFFFF"/>
        <w:spacing w:before="0" w:beforeAutospacing="0" w:line="360" w:lineRule="auto"/>
        <w:ind w:right="57"/>
        <w:rPr>
          <w:rFonts w:ascii="Arial" w:eastAsia="Times New Roman" w:hAnsi="Arial" w:cs="Arial"/>
          <w:color w:val="595959" w:themeColor="text1" w:themeTint="A6"/>
          <w:lang w:val="en-IE" w:eastAsia="ja-JP"/>
        </w:rPr>
      </w:pPr>
      <w:r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>Make generalisations (e.g. ‘Everyone worries about how to manage their time’).</w:t>
      </w:r>
    </w:p>
    <w:p w:rsidR="00352EBB" w:rsidRPr="00D9668D" w:rsidRDefault="00352EBB" w:rsidP="007F2B41">
      <w:pPr>
        <w:pStyle w:val="NormalWeb"/>
        <w:numPr>
          <w:ilvl w:val="0"/>
          <w:numId w:val="3"/>
        </w:numPr>
        <w:shd w:val="clear" w:color="auto" w:fill="FFFFFF"/>
        <w:spacing w:before="240" w:line="360" w:lineRule="auto"/>
        <w:ind w:right="57"/>
        <w:rPr>
          <w:rFonts w:ascii="Arial" w:eastAsia="Times New Roman" w:hAnsi="Arial" w:cs="Arial"/>
          <w:color w:val="595959" w:themeColor="text1" w:themeTint="A6"/>
          <w:lang w:val="en-IE" w:eastAsia="ja-JP"/>
        </w:rPr>
      </w:pPr>
      <w:r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>Use subjective language without evidence (e.g. ‘The best thing for us to do’).</w:t>
      </w:r>
    </w:p>
    <w:p w:rsidR="007F2B41" w:rsidRDefault="00352EBB" w:rsidP="007F2B41">
      <w:pPr>
        <w:pStyle w:val="NormalWeb"/>
        <w:numPr>
          <w:ilvl w:val="0"/>
          <w:numId w:val="3"/>
        </w:numPr>
        <w:shd w:val="clear" w:color="auto" w:fill="FFFFFF"/>
        <w:spacing w:before="240" w:line="360" w:lineRule="auto"/>
        <w:ind w:right="57"/>
        <w:rPr>
          <w:rFonts w:ascii="Arial" w:eastAsia="Times New Roman" w:hAnsi="Arial" w:cs="Arial"/>
          <w:color w:val="595959" w:themeColor="text1" w:themeTint="A6"/>
          <w:lang w:val="en-IE" w:eastAsia="ja-JP"/>
        </w:rPr>
      </w:pPr>
      <w:r w:rsidRPr="00D9668D">
        <w:rPr>
          <w:rFonts w:ascii="Arial" w:eastAsia="Times New Roman" w:hAnsi="Arial" w:cs="Arial"/>
          <w:color w:val="595959" w:themeColor="text1" w:themeTint="A6"/>
          <w:lang w:val="en-IE" w:eastAsia="ja-JP"/>
        </w:rPr>
        <w:t>Use contractions (e.g. ‘wouldn’t’, ‘don’t’, ‘can’t’, ‘it’s’).</w:t>
      </w:r>
    </w:p>
    <w:p w:rsidR="00437ECE" w:rsidRPr="007F2B41" w:rsidRDefault="00352EBB" w:rsidP="007F2B41">
      <w:pPr>
        <w:pStyle w:val="NormalWeb"/>
        <w:numPr>
          <w:ilvl w:val="0"/>
          <w:numId w:val="3"/>
        </w:numPr>
        <w:shd w:val="clear" w:color="auto" w:fill="FFFFFF"/>
        <w:spacing w:before="240" w:line="360" w:lineRule="auto"/>
        <w:ind w:right="57"/>
        <w:rPr>
          <w:rFonts w:ascii="Arial" w:eastAsia="Times New Roman" w:hAnsi="Arial" w:cs="Arial"/>
          <w:color w:val="595959" w:themeColor="text1" w:themeTint="A6"/>
          <w:lang w:val="en-IE" w:eastAsia="ja-JP"/>
        </w:rPr>
      </w:pPr>
      <w:r w:rsidRPr="007F2B41">
        <w:rPr>
          <w:rFonts w:ascii="Arial" w:eastAsia="Times New Roman" w:hAnsi="Arial" w:cs="Arial"/>
          <w:color w:val="595959" w:themeColor="text1" w:themeTint="A6"/>
          <w:lang w:val="en-IE" w:eastAsia="ja-JP"/>
        </w:rPr>
        <w:t>Use colloquial phrases or slang (e.g. ‘up the walls’).</w:t>
      </w:r>
    </w:p>
    <w:sectPr w:rsidR="00437ECE" w:rsidRPr="007F2B41" w:rsidSect="00ED03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DF" w:rsidRPr="00430BDF" w:rsidRDefault="007F2B41" w:rsidP="00430BDF">
    <w:pPr>
      <w:pStyle w:val="Footer"/>
      <w:jc w:val="right"/>
      <w:rPr>
        <w:b/>
      </w:rPr>
    </w:pPr>
    <w:r w:rsidRPr="00430BDF">
      <w:rPr>
        <w:b/>
      </w:rPr>
      <w:t>D</w:t>
    </w:r>
    <w:r w:rsidRPr="00430BDF">
      <w:rPr>
        <w:b/>
      </w:rPr>
      <w:t>CU Writing Centre</w:t>
    </w:r>
  </w:p>
  <w:p w:rsidR="00454D2C" w:rsidRPr="00454D2C" w:rsidRDefault="007F2B41" w:rsidP="00454D2C">
    <w:pPr>
      <w:spacing w:line="240" w:lineRule="auto"/>
      <w:rPr>
        <w:rFonts w:cstheme="minorHAnsi"/>
        <w:color w:val="000000" w:themeColor="text1"/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DF" w:rsidRPr="00430BDF" w:rsidRDefault="007F2B41" w:rsidP="00430BDF">
    <w:pPr>
      <w:pStyle w:val="Footer"/>
      <w:jc w:val="right"/>
      <w:rPr>
        <w:b/>
      </w:rPr>
    </w:pPr>
    <w:r w:rsidRPr="00430BDF">
      <w:rPr>
        <w:b/>
      </w:rPr>
      <w:t>DCU Writing Centre</w:t>
    </w:r>
  </w:p>
  <w:p w:rsidR="002A368A" w:rsidRPr="002A368A" w:rsidRDefault="007F2B41" w:rsidP="002A368A">
    <w:pPr>
      <w:spacing w:line="240" w:lineRule="auto"/>
      <w:rPr>
        <w:rFonts w:cstheme="minorHAnsi"/>
        <w:i/>
        <w:iCs/>
        <w:color w:val="0563C1" w:themeColor="hyperlink"/>
        <w:sz w:val="20"/>
        <w:u w:val="single"/>
        <w:shd w:val="clear" w:color="auto" w:fill="FFFFFF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1562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7C3C" w:rsidRDefault="007F2B4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C3C" w:rsidRDefault="007F2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648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7C3C" w:rsidRDefault="007F2B4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68A" w:rsidRDefault="007F2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D6F4B"/>
    <w:multiLevelType w:val="hybridMultilevel"/>
    <w:tmpl w:val="9F3894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224B9"/>
    <w:multiLevelType w:val="hybridMultilevel"/>
    <w:tmpl w:val="06C8960E"/>
    <w:lvl w:ilvl="0" w:tplc="5752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D5079"/>
    <w:multiLevelType w:val="hybridMultilevel"/>
    <w:tmpl w:val="0C8A64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B"/>
    <w:rsid w:val="00352EBB"/>
    <w:rsid w:val="007F2B41"/>
    <w:rsid w:val="00B05A73"/>
    <w:rsid w:val="00B6721D"/>
    <w:rsid w:val="00D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68BB"/>
  <w15:chartTrackingRefBased/>
  <w15:docId w15:val="{63925781-9941-4912-B079-0D7558CC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E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52E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BB"/>
  </w:style>
  <w:style w:type="paragraph" w:styleId="Footer">
    <w:name w:val="footer"/>
    <w:basedOn w:val="Normal"/>
    <w:link w:val="FooterChar"/>
    <w:uiPriority w:val="99"/>
    <w:unhideWhenUsed/>
    <w:rsid w:val="0035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creativecommons.org/licenses/by-nc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earnhigher.ac.uk/writing-for-university/academic-writing/what-is-academic-writin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Cillian Murphy</dc:creator>
  <cp:keywords/>
  <dc:description/>
  <cp:lastModifiedBy>Cillian Murphy</cp:lastModifiedBy>
  <cp:revision>1</cp:revision>
  <dcterms:created xsi:type="dcterms:W3CDTF">2020-03-27T15:00:00Z</dcterms:created>
  <dcterms:modified xsi:type="dcterms:W3CDTF">2020-03-27T15:29:00Z</dcterms:modified>
</cp:coreProperties>
</file>